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37" w:rsidRDefault="00AA70BA" w:rsidP="00E40B38">
      <w:pPr>
        <w:spacing w:after="240" w:line="240" w:lineRule="auto"/>
        <w:outlineLvl w:val="1"/>
        <w:rPr>
          <w:rFonts w:ascii="Bodoni MT Black" w:eastAsia="Times New Roman" w:hAnsi="Bodoni MT Black" w:cs="Helvetica"/>
          <w:sz w:val="24"/>
          <w:szCs w:val="24"/>
        </w:rPr>
      </w:pPr>
      <w:r>
        <w:rPr>
          <w:rFonts w:ascii="Bodoni MT Black" w:eastAsia="Times New Roman" w:hAnsi="Bodoni MT Black" w:cs="Helvetica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-628650</wp:posOffset>
            </wp:positionV>
            <wp:extent cx="6115050" cy="1504950"/>
            <wp:effectExtent l="19050" t="0" r="0" b="0"/>
            <wp:wrapNone/>
            <wp:docPr id="3" name="Picture 2" descr="AHC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HCA Logo.jpg"/>
                    <pic:cNvPicPr/>
                  </pic:nvPicPr>
                  <pic:blipFill>
                    <a:blip r:embed="rId4" cstate="print"/>
                    <a:srcRect l="13190" t="10294" r="6117" b="61803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7C37" w:rsidRDefault="00A27C37" w:rsidP="00E40B38">
      <w:pPr>
        <w:spacing w:after="240" w:line="240" w:lineRule="auto"/>
        <w:outlineLvl w:val="1"/>
        <w:rPr>
          <w:rFonts w:ascii="Bodoni MT Black" w:eastAsia="Times New Roman" w:hAnsi="Bodoni MT Black" w:cs="Helvetica"/>
          <w:sz w:val="24"/>
          <w:szCs w:val="24"/>
        </w:rPr>
      </w:pPr>
    </w:p>
    <w:p w:rsidR="008E326E" w:rsidRDefault="00BE29BC" w:rsidP="00E40B38">
      <w:pPr>
        <w:spacing w:after="240" w:line="240" w:lineRule="auto"/>
        <w:outlineLvl w:val="1"/>
        <w:rPr>
          <w:rFonts w:ascii="Bodoni MT Black" w:eastAsia="Times New Roman" w:hAnsi="Bodoni MT Black" w:cs="Helvetica"/>
          <w:sz w:val="24"/>
          <w:szCs w:val="24"/>
        </w:rPr>
      </w:pPr>
      <w:r>
        <w:rPr>
          <w:rFonts w:ascii="Bodoni MT Black" w:eastAsia="Times New Roman" w:hAnsi="Bodoni MT Black" w:cs="Helvetica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pt;margin-top:18.45pt;width:459pt;height:.05pt;flip:x;z-index:251660288" o:connectortype="straight" strokecolor="#404040 [2429]" strokeweight="2.25pt"/>
        </w:pict>
      </w:r>
    </w:p>
    <w:p w:rsidR="0078163B" w:rsidRPr="001A53CF" w:rsidRDefault="004D47A3" w:rsidP="00B62C75">
      <w:pPr>
        <w:pStyle w:val="NormalWeb"/>
        <w:rPr>
          <w:rFonts w:ascii="Eras Medium ITC" w:hAnsi="Eras Medium ITC" w:cs="Helvetica"/>
          <w:sz w:val="28"/>
          <w:szCs w:val="28"/>
        </w:rPr>
      </w:pPr>
      <w:r w:rsidRPr="001A53CF">
        <w:rPr>
          <w:rFonts w:ascii="Eras Medium ITC" w:hAnsi="Eras Medium ITC" w:cs="Helvetica"/>
          <w:b/>
          <w:color w:val="365F91" w:themeColor="accent1" w:themeShade="BF"/>
          <w:sz w:val="32"/>
          <w:szCs w:val="32"/>
        </w:rPr>
        <w:t>Background:</w:t>
      </w:r>
      <w:r>
        <w:rPr>
          <w:rFonts w:ascii="Eras Medium ITC" w:hAnsi="Eras Medium ITC" w:cs="Helvetica"/>
          <w:sz w:val="32"/>
          <w:szCs w:val="32"/>
        </w:rPr>
        <w:t xml:space="preserve"> </w:t>
      </w:r>
      <w:r w:rsidR="008E326E" w:rsidRPr="001A53CF">
        <w:rPr>
          <w:rFonts w:ascii="Eras Medium ITC" w:hAnsi="Eras Medium ITC" w:cs="Helvetica"/>
          <w:sz w:val="28"/>
          <w:szCs w:val="28"/>
        </w:rPr>
        <w:t>The hospitality industry</w:t>
      </w:r>
      <w:r w:rsidR="00B62C75" w:rsidRPr="001A53CF">
        <w:rPr>
          <w:rFonts w:ascii="Eras Medium ITC" w:hAnsi="Eras Medium ITC" w:cs="Helvetica"/>
          <w:sz w:val="28"/>
          <w:szCs w:val="28"/>
        </w:rPr>
        <w:t xml:space="preserve"> is one of the fastest growing sectors of the economy </w:t>
      </w:r>
      <w:r w:rsidR="00D11634" w:rsidRPr="001A53CF">
        <w:rPr>
          <w:rFonts w:ascii="Eras Medium ITC" w:hAnsi="Eras Medium ITC" w:cs="Helvetica"/>
          <w:sz w:val="28"/>
          <w:szCs w:val="28"/>
        </w:rPr>
        <w:t>over recent decades</w:t>
      </w:r>
      <w:r w:rsidR="00B62C75" w:rsidRPr="001A53CF">
        <w:rPr>
          <w:rFonts w:ascii="Eras Medium ITC" w:hAnsi="Eras Medium ITC" w:cs="Helvetica"/>
          <w:sz w:val="28"/>
          <w:szCs w:val="28"/>
        </w:rPr>
        <w:t xml:space="preserve">. </w:t>
      </w:r>
      <w:r w:rsidR="00D11634" w:rsidRPr="001A53CF">
        <w:rPr>
          <w:rFonts w:ascii="Eras Medium ITC" w:hAnsi="Eras Medium ITC" w:cs="Helvetica"/>
          <w:sz w:val="28"/>
          <w:szCs w:val="28"/>
        </w:rPr>
        <w:t xml:space="preserve">It </w:t>
      </w:r>
      <w:r w:rsidR="00B62C75" w:rsidRPr="001A53CF">
        <w:rPr>
          <w:rFonts w:ascii="Eras Medium ITC" w:hAnsi="Eras Medium ITC" w:cs="Helvetica"/>
          <w:sz w:val="28"/>
          <w:szCs w:val="28"/>
        </w:rPr>
        <w:t xml:space="preserve">is a multi-billion dollar </w:t>
      </w:r>
      <w:r w:rsidR="00D11634" w:rsidRPr="001A53CF">
        <w:rPr>
          <w:rFonts w:ascii="Eras Medium ITC" w:hAnsi="Eras Medium ITC" w:cs="Helvetica"/>
          <w:sz w:val="28"/>
          <w:szCs w:val="28"/>
        </w:rPr>
        <w:t>industry</w:t>
      </w:r>
      <w:r w:rsidR="001A53CF" w:rsidRPr="001A53CF">
        <w:rPr>
          <w:rFonts w:ascii="Eras Medium ITC" w:hAnsi="Eras Medium ITC" w:cs="Helvetica"/>
          <w:sz w:val="28"/>
          <w:szCs w:val="28"/>
        </w:rPr>
        <w:t>, employing about 12.7 million Americans</w:t>
      </w:r>
      <w:r w:rsidR="000F35C9" w:rsidRPr="001A53CF">
        <w:rPr>
          <w:rFonts w:ascii="Eras Medium ITC" w:hAnsi="Eras Medium ITC" w:cs="Helvetica"/>
          <w:sz w:val="28"/>
          <w:szCs w:val="28"/>
        </w:rPr>
        <w:t>, and</w:t>
      </w:r>
      <w:r w:rsidR="00B62C75" w:rsidRPr="001A53CF">
        <w:rPr>
          <w:rFonts w:ascii="Eras Medium ITC" w:hAnsi="Eras Medium ITC" w:cs="Helvetica"/>
          <w:sz w:val="28"/>
          <w:szCs w:val="28"/>
        </w:rPr>
        <w:t xml:space="preserve"> </w:t>
      </w:r>
      <w:r w:rsidR="00D11634" w:rsidRPr="001A53CF">
        <w:rPr>
          <w:rFonts w:ascii="Eras Medium ITC" w:hAnsi="Eras Medium ITC" w:cs="Helvetica"/>
          <w:sz w:val="28"/>
          <w:szCs w:val="28"/>
        </w:rPr>
        <w:t xml:space="preserve">continues </w:t>
      </w:r>
      <w:r w:rsidR="002A4B0B" w:rsidRPr="001A53CF">
        <w:rPr>
          <w:rFonts w:ascii="Eras Medium ITC" w:hAnsi="Eras Medium ITC" w:cs="Helvetica"/>
          <w:sz w:val="28"/>
          <w:szCs w:val="28"/>
        </w:rPr>
        <w:t>to grow</w:t>
      </w:r>
      <w:r w:rsidR="00B62C75" w:rsidRPr="001A53CF">
        <w:rPr>
          <w:rFonts w:ascii="Eras Medium ITC" w:hAnsi="Eras Medium ITC" w:cs="Helvetica"/>
          <w:sz w:val="28"/>
          <w:szCs w:val="28"/>
        </w:rPr>
        <w:t xml:space="preserve">. It is exciting, </w:t>
      </w:r>
      <w:r w:rsidR="002A4B0B" w:rsidRPr="001A53CF">
        <w:rPr>
          <w:rFonts w:ascii="Eras Medium ITC" w:hAnsi="Eras Medium ITC" w:cs="Helvetica"/>
          <w:sz w:val="28"/>
          <w:szCs w:val="28"/>
        </w:rPr>
        <w:t>fast-paced</w:t>
      </w:r>
      <w:r w:rsidR="0078163B" w:rsidRPr="001A53CF">
        <w:rPr>
          <w:rFonts w:ascii="Eras Medium ITC" w:hAnsi="Eras Medium ITC" w:cs="Helvetica"/>
          <w:sz w:val="28"/>
          <w:szCs w:val="28"/>
        </w:rPr>
        <w:t>,</w:t>
      </w:r>
      <w:r w:rsidR="00B62C75" w:rsidRPr="001A53CF">
        <w:rPr>
          <w:rFonts w:ascii="Eras Medium ITC" w:hAnsi="Eras Medium ITC" w:cs="Helvetica"/>
          <w:sz w:val="28"/>
          <w:szCs w:val="28"/>
        </w:rPr>
        <w:t xml:space="preserve"> and offers unlimited opportunities. The </w:t>
      </w:r>
      <w:r w:rsidR="002A4B0B" w:rsidRPr="001A53CF">
        <w:rPr>
          <w:rFonts w:ascii="Eras Medium ITC" w:hAnsi="Eras Medium ITC" w:cs="Helvetica"/>
          <w:sz w:val="28"/>
          <w:szCs w:val="28"/>
        </w:rPr>
        <w:t>job possibilities are</w:t>
      </w:r>
      <w:r w:rsidR="00B62C75" w:rsidRPr="001A53CF">
        <w:rPr>
          <w:rFonts w:ascii="Eras Medium ITC" w:hAnsi="Eras Medium ITC" w:cs="Helvetica"/>
          <w:sz w:val="28"/>
          <w:szCs w:val="28"/>
        </w:rPr>
        <w:t xml:space="preserve"> diverse enough for people to work in different areas of interest and still be employed within the hospitality industry. </w:t>
      </w:r>
    </w:p>
    <w:p w:rsidR="004640D4" w:rsidRDefault="004D47A3" w:rsidP="00B62C75">
      <w:pPr>
        <w:pStyle w:val="NormalWeb"/>
        <w:rPr>
          <w:rFonts w:ascii="Eras Medium ITC" w:hAnsi="Eras Medium ITC" w:cs="Helvetica"/>
          <w:sz w:val="28"/>
          <w:szCs w:val="28"/>
        </w:rPr>
      </w:pPr>
      <w:r w:rsidRPr="001A53CF">
        <w:rPr>
          <w:rFonts w:ascii="Eras Medium ITC" w:hAnsi="Eras Medium ITC" w:cs="Helvetica"/>
          <w:b/>
          <w:color w:val="365F91" w:themeColor="accent1" w:themeShade="BF"/>
          <w:sz w:val="32"/>
          <w:szCs w:val="32"/>
        </w:rPr>
        <w:t>Objective:</w:t>
      </w:r>
      <w:r>
        <w:rPr>
          <w:rFonts w:ascii="Eras Medium ITC" w:hAnsi="Eras Medium ITC" w:cs="Helvetica"/>
          <w:sz w:val="32"/>
          <w:szCs w:val="32"/>
        </w:rPr>
        <w:t xml:space="preserve"> </w:t>
      </w:r>
      <w:r w:rsidR="0078163B" w:rsidRPr="001A53CF">
        <w:rPr>
          <w:rFonts w:ascii="Eras Medium ITC" w:hAnsi="Eras Medium ITC" w:cs="Helvetica"/>
          <w:sz w:val="28"/>
          <w:szCs w:val="28"/>
        </w:rPr>
        <w:t xml:space="preserve">Our academy’s objective is to prepare students for life after high school. In addition to preparing students </w:t>
      </w:r>
      <w:r w:rsidR="004640D4" w:rsidRPr="001A53CF">
        <w:rPr>
          <w:rFonts w:ascii="Eras Medium ITC" w:hAnsi="Eras Medium ITC" w:cs="Helvetica"/>
          <w:sz w:val="28"/>
          <w:szCs w:val="28"/>
        </w:rPr>
        <w:t xml:space="preserve">for immediate placement in a related job, we also strive to increase their engagement in core academic courses. We accomplish this by “linking” our studies to other related subjects (math, social studies, science, &amp; economics). </w:t>
      </w:r>
    </w:p>
    <w:p w:rsidR="008F6818" w:rsidRPr="001A53CF" w:rsidRDefault="008F6818" w:rsidP="00B62C75">
      <w:pPr>
        <w:pStyle w:val="NormalWeb"/>
        <w:rPr>
          <w:rFonts w:ascii="Eras Medium ITC" w:hAnsi="Eras Medium ITC" w:cs="Helvetica"/>
          <w:sz w:val="28"/>
          <w:szCs w:val="28"/>
        </w:rPr>
      </w:pPr>
    </w:p>
    <w:p w:rsidR="00BE29BC" w:rsidRPr="00BE29BC" w:rsidRDefault="00BE29BC" w:rsidP="00BE29BC">
      <w:pPr>
        <w:pStyle w:val="NormalWeb"/>
        <w:jc w:val="center"/>
        <w:rPr>
          <w:rFonts w:ascii="Eras Medium ITC" w:hAnsi="Eras Medium ITC" w:cs="Helvetica"/>
          <w:b/>
          <w:sz w:val="40"/>
          <w:szCs w:val="40"/>
        </w:rPr>
      </w:pPr>
      <w:r w:rsidRPr="00BE29BC">
        <w:rPr>
          <w:rFonts w:ascii="Eras Medium ITC" w:hAnsi="Eras Medium ITC" w:cs="Helvetica"/>
          <w:b/>
          <w:sz w:val="40"/>
          <w:szCs w:val="40"/>
        </w:rPr>
        <w:t>Academy related Coursework:</w:t>
      </w:r>
    </w:p>
    <w:p w:rsidR="00A27C37" w:rsidRDefault="0070021E" w:rsidP="005A4F21">
      <w:pPr>
        <w:spacing w:after="240" w:line="240" w:lineRule="auto"/>
        <w:outlineLvl w:val="1"/>
        <w:rPr>
          <w:rFonts w:ascii="Bodoni MT Black" w:eastAsia="Times New Roman" w:hAnsi="Bodoni MT Black" w:cs="Helvetica"/>
          <w:sz w:val="24"/>
          <w:szCs w:val="24"/>
        </w:rPr>
      </w:pPr>
      <w:r>
        <w:rPr>
          <w:rFonts w:ascii="Bodoni MT Black" w:eastAsia="Times New Roman" w:hAnsi="Bodoni MT Black" w:cs="Helvetica"/>
          <w:noProof/>
          <w:sz w:val="24"/>
          <w:szCs w:val="24"/>
        </w:rPr>
        <w:pict>
          <v:shape id="_x0000_s1028" type="#_x0000_t32" style="position:absolute;margin-left:225pt;margin-top:89.9pt;width:39pt;height:.05pt;z-index:251663360" o:connectortype="straight" strokecolor="#a5a5a5 [2092]" strokeweight="3pt">
            <v:stroke startarrow="block" endarrow="block"/>
          </v:shape>
        </w:pict>
      </w:r>
      <w:r>
        <w:rPr>
          <w:rFonts w:ascii="Bodoni MT Black" w:eastAsia="Times New Roman" w:hAnsi="Bodoni MT Black" w:cs="Helvetica"/>
          <w:noProof/>
          <w:sz w:val="24"/>
          <w:szCs w:val="24"/>
        </w:rPr>
        <w:pict>
          <v:shape id="_x0000_s1030" type="#_x0000_t32" style="position:absolute;margin-left:225pt;margin-top:284.95pt;width:39pt;height:0;z-index:251665408" o:connectortype="straight" strokecolor="#a5a5a5 [2092]" strokeweight="3pt">
            <v:stroke startarrow="block" endarrow="block"/>
          </v:shape>
        </w:pict>
      </w:r>
      <w:r>
        <w:rPr>
          <w:rFonts w:ascii="Bodoni MT Black" w:eastAsia="Times New Roman" w:hAnsi="Bodoni MT Black" w:cs="Helvetica"/>
          <w:noProof/>
          <w:sz w:val="24"/>
          <w:szCs w:val="24"/>
        </w:rPr>
        <w:pict>
          <v:shape id="_x0000_s1031" type="#_x0000_t32" style="position:absolute;margin-left:225pt;margin-top:221.95pt;width:39pt;height:0;z-index:251666432" o:connectortype="straight" strokecolor="#a5a5a5 [2092]" strokeweight="3pt">
            <v:stroke startarrow="block" endarrow="block"/>
          </v:shape>
        </w:pict>
      </w:r>
      <w:r>
        <w:rPr>
          <w:rFonts w:ascii="Bodoni MT Black" w:eastAsia="Times New Roman" w:hAnsi="Bodoni MT Black" w:cs="Helvetica"/>
          <w:noProof/>
          <w:sz w:val="24"/>
          <w:szCs w:val="24"/>
        </w:rPr>
        <w:pict>
          <v:shape id="_x0000_s1029" type="#_x0000_t32" style="position:absolute;margin-left:225pt;margin-top:153.95pt;width:39pt;height:0;z-index:251664384" o:connectortype="straight" strokecolor="#a5a5a5 [2092]" strokeweight="3pt">
            <v:stroke startarrow="block" endarrow="block"/>
          </v:shape>
        </w:pict>
      </w:r>
      <w:r w:rsidR="00BA2BDB">
        <w:rPr>
          <w:rFonts w:ascii="Bodoni MT Black" w:eastAsia="Times New Roman" w:hAnsi="Bodoni MT Black" w:cs="Helvetica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3251200</wp:posOffset>
            </wp:positionH>
            <wp:positionV relativeFrom="paragraph">
              <wp:posOffset>18415</wp:posOffset>
            </wp:positionV>
            <wp:extent cx="2628900" cy="3886200"/>
            <wp:effectExtent l="0" t="38100" r="0" b="19050"/>
            <wp:wrapNone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  <w:r w:rsidR="00973771">
        <w:rPr>
          <w:rFonts w:ascii="Bodoni MT Black" w:eastAsia="Times New Roman" w:hAnsi="Bodoni MT Black" w:cs="Helvetica"/>
          <w:noProof/>
          <w:sz w:val="24"/>
          <w:szCs w:val="24"/>
        </w:rPr>
        <w:drawing>
          <wp:inline distT="0" distB="0" distL="0" distR="0">
            <wp:extent cx="2768600" cy="3886200"/>
            <wp:effectExtent l="76200" t="38100" r="69850" b="1905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6031B2" w:rsidRDefault="00B461D1" w:rsidP="006031B2">
      <w:pPr>
        <w:pStyle w:val="NormalWeb"/>
        <w:jc w:val="center"/>
        <w:rPr>
          <w:rFonts w:ascii="Eras Medium ITC" w:hAnsi="Eras Medium ITC" w:cs="Helvetica"/>
          <w:b/>
          <w:color w:val="365F91" w:themeColor="accent1" w:themeShade="BF"/>
          <w:sz w:val="40"/>
          <w:szCs w:val="40"/>
        </w:rPr>
      </w:pPr>
      <w:r>
        <w:rPr>
          <w:rFonts w:ascii="Eras Medium ITC" w:hAnsi="Eras Medium ITC" w:cs="Helvetica"/>
          <w:b/>
          <w:noProof/>
          <w:color w:val="365F91" w:themeColor="accent1" w:themeShade="BF"/>
          <w:sz w:val="40"/>
          <w:szCs w:val="40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4140200</wp:posOffset>
            </wp:positionH>
            <wp:positionV relativeFrom="paragraph">
              <wp:posOffset>-184150</wp:posOffset>
            </wp:positionV>
            <wp:extent cx="1420891" cy="1083094"/>
            <wp:effectExtent l="19050" t="0" r="7859" b="0"/>
            <wp:wrapNone/>
            <wp:docPr id="5" name="Picture 1" descr="NRAEF_logo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RAEF_logo[1]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2305" cy="1084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Eras Medium ITC" w:hAnsi="Eras Medium ITC" w:cs="Helvetica"/>
          <w:b/>
          <w:noProof/>
          <w:color w:val="365F91" w:themeColor="accent1" w:themeShade="BF"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-31750</wp:posOffset>
            </wp:positionV>
            <wp:extent cx="2482850" cy="914400"/>
            <wp:effectExtent l="19050" t="0" r="0" b="0"/>
            <wp:wrapNone/>
            <wp:docPr id="1" name="Picture 0" descr="logo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[1]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28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31B2" w:rsidRDefault="006031B2" w:rsidP="006031B2">
      <w:pPr>
        <w:pStyle w:val="NormalWeb"/>
        <w:jc w:val="center"/>
        <w:rPr>
          <w:rFonts w:ascii="Eras Medium ITC" w:hAnsi="Eras Medium ITC" w:cs="Helvetica"/>
          <w:b/>
          <w:color w:val="365F91" w:themeColor="accent1" w:themeShade="BF"/>
          <w:sz w:val="40"/>
          <w:szCs w:val="40"/>
        </w:rPr>
      </w:pPr>
    </w:p>
    <w:p w:rsidR="006031B2" w:rsidRPr="006031B2" w:rsidRDefault="006031B2" w:rsidP="006031B2">
      <w:pPr>
        <w:pStyle w:val="NormalWeb"/>
        <w:jc w:val="center"/>
        <w:rPr>
          <w:rFonts w:ascii="Eras Medium ITC" w:hAnsi="Eras Medium ITC" w:cs="Helvetica"/>
          <w:b/>
          <w:color w:val="00C459"/>
          <w:sz w:val="40"/>
          <w:szCs w:val="40"/>
        </w:rPr>
      </w:pPr>
    </w:p>
    <w:p w:rsidR="00E40B38" w:rsidRDefault="00B461D1" w:rsidP="00B461D1">
      <w:pPr>
        <w:pStyle w:val="NormalWeb"/>
        <w:rPr>
          <w:rFonts w:ascii="Eras Medium ITC" w:hAnsi="Eras Medium ITC" w:cs="Helvetica"/>
          <w:sz w:val="28"/>
          <w:szCs w:val="28"/>
        </w:rPr>
      </w:pPr>
      <w:r w:rsidRPr="00B461D1">
        <w:rPr>
          <w:rFonts w:ascii="Eras Medium ITC" w:hAnsi="Eras Medium ITC" w:cs="Helvetica"/>
          <w:b/>
          <w:color w:val="365F91" w:themeColor="accent1" w:themeShade="BF"/>
          <w:sz w:val="32"/>
          <w:szCs w:val="32"/>
        </w:rPr>
        <w:t>Industry Certification:</w:t>
      </w:r>
      <w:r>
        <w:rPr>
          <w:rFonts w:ascii="Eras Medium ITC" w:hAnsi="Eras Medium ITC" w:cs="Helvetica"/>
          <w:b/>
          <w:color w:val="365F91" w:themeColor="accent1" w:themeShade="BF"/>
          <w:sz w:val="32"/>
          <w:szCs w:val="32"/>
        </w:rPr>
        <w:t xml:space="preserve"> </w:t>
      </w:r>
      <w:r w:rsidR="004D47A3" w:rsidRPr="001A53CF">
        <w:rPr>
          <w:rFonts w:ascii="Eras Medium ITC" w:hAnsi="Eras Medium ITC" w:cs="Helvetica"/>
          <w:sz w:val="28"/>
          <w:szCs w:val="28"/>
        </w:rPr>
        <w:t>Our curriculum is sponsored by the National Restaurant Association</w:t>
      </w:r>
      <w:r w:rsidR="001A53CF">
        <w:rPr>
          <w:rFonts w:ascii="Eras Medium ITC" w:hAnsi="Eras Medium ITC" w:cs="Helvetica"/>
          <w:sz w:val="28"/>
          <w:szCs w:val="28"/>
        </w:rPr>
        <w:t xml:space="preserve"> Education Foundation (NRAEF)</w:t>
      </w:r>
      <w:r w:rsidR="008F6818">
        <w:rPr>
          <w:rFonts w:ascii="Eras Medium ITC" w:hAnsi="Eras Medium ITC" w:cs="Helvetica"/>
          <w:sz w:val="28"/>
          <w:szCs w:val="28"/>
        </w:rPr>
        <w:t>.</w:t>
      </w:r>
      <w:r w:rsidR="004D47A3" w:rsidRPr="001A53CF">
        <w:rPr>
          <w:rFonts w:ascii="Eras Medium ITC" w:hAnsi="Eras Medium ITC" w:cs="Helvetica"/>
          <w:sz w:val="28"/>
          <w:szCs w:val="28"/>
        </w:rPr>
        <w:t xml:space="preserve"> </w:t>
      </w:r>
      <w:r w:rsidR="001A53CF">
        <w:rPr>
          <w:rFonts w:ascii="Eras Medium ITC" w:hAnsi="Eras Medium ITC" w:cs="Helvetica"/>
          <w:sz w:val="28"/>
          <w:szCs w:val="28"/>
        </w:rPr>
        <w:t xml:space="preserve">The NRAEF </w:t>
      </w:r>
      <w:r w:rsidR="002345B0">
        <w:rPr>
          <w:rFonts w:ascii="Eras Medium ITC" w:hAnsi="Eras Medium ITC" w:cs="Helvetica"/>
          <w:sz w:val="28"/>
          <w:szCs w:val="28"/>
        </w:rPr>
        <w:t>developed</w:t>
      </w:r>
      <w:r w:rsidR="008F6818">
        <w:rPr>
          <w:rFonts w:ascii="Eras Medium ITC" w:hAnsi="Eras Medium ITC" w:cs="Helvetica"/>
          <w:sz w:val="28"/>
          <w:szCs w:val="28"/>
        </w:rPr>
        <w:t xml:space="preserve"> ProStart</w:t>
      </w:r>
      <w:r w:rsidR="00261A52">
        <w:rPr>
          <w:rFonts w:ascii="Eras Medium ITC" w:hAnsi="Eras Medium ITC" w:cs="Helvetica"/>
          <w:sz w:val="28"/>
          <w:szCs w:val="28"/>
        </w:rPr>
        <w:t>®</w:t>
      </w:r>
      <w:r w:rsidR="008F6818">
        <w:rPr>
          <w:rFonts w:ascii="Eras Medium ITC" w:hAnsi="Eras Medium ITC" w:cs="Helvetica"/>
          <w:sz w:val="28"/>
          <w:szCs w:val="28"/>
        </w:rPr>
        <w:t xml:space="preserve">.  </w:t>
      </w:r>
      <w:r w:rsidR="00E40B38" w:rsidRPr="001A53CF">
        <w:rPr>
          <w:rFonts w:ascii="Eras Medium ITC" w:hAnsi="Eras Medium ITC" w:cs="Helvetica"/>
          <w:sz w:val="28"/>
          <w:szCs w:val="28"/>
        </w:rPr>
        <w:t xml:space="preserve">ProStart is the career-building program for high school students who are interested in culinary arts and restaurant and </w:t>
      </w:r>
      <w:r w:rsidR="002345B0">
        <w:rPr>
          <w:rFonts w:ascii="Eras Medium ITC" w:hAnsi="Eras Medium ITC" w:cs="Helvetica"/>
          <w:sz w:val="28"/>
          <w:szCs w:val="28"/>
        </w:rPr>
        <w:t>tourism</w:t>
      </w:r>
      <w:r w:rsidR="00E40B38" w:rsidRPr="001A53CF">
        <w:rPr>
          <w:rFonts w:ascii="Eras Medium ITC" w:hAnsi="Eras Medium ITC" w:cs="Helvetica"/>
          <w:sz w:val="28"/>
          <w:szCs w:val="28"/>
        </w:rPr>
        <w:t xml:space="preserve"> management. Throughout </w:t>
      </w:r>
      <w:r w:rsidR="006031B2">
        <w:rPr>
          <w:rFonts w:ascii="Eras Medium ITC" w:hAnsi="Eras Medium ITC" w:cs="Helvetica"/>
          <w:sz w:val="28"/>
          <w:szCs w:val="28"/>
        </w:rPr>
        <w:t>the program</w:t>
      </w:r>
      <w:r w:rsidR="00E40B38" w:rsidRPr="001A53CF">
        <w:rPr>
          <w:rFonts w:ascii="Eras Medium ITC" w:hAnsi="Eras Medium ITC" w:cs="Helvetica"/>
          <w:sz w:val="28"/>
          <w:szCs w:val="28"/>
        </w:rPr>
        <w:t xml:space="preserve">, they study in the classroom, participate in mentored work experiences, and test their skills in local and national competitions. </w:t>
      </w:r>
    </w:p>
    <w:p w:rsidR="00E40B38" w:rsidRDefault="00E40B38" w:rsidP="00E40B38">
      <w:pPr>
        <w:spacing w:after="100" w:afterAutospacing="1" w:line="240" w:lineRule="auto"/>
        <w:rPr>
          <w:rFonts w:ascii="Eras Medium ITC" w:eastAsia="Times New Roman" w:hAnsi="Eras Medium ITC" w:cs="Helvetica"/>
          <w:sz w:val="28"/>
          <w:szCs w:val="28"/>
        </w:rPr>
      </w:pPr>
      <w:r w:rsidRPr="001A53CF">
        <w:rPr>
          <w:rFonts w:ascii="Eras Medium ITC" w:eastAsia="Times New Roman" w:hAnsi="Eras Medium ITC" w:cs="Helvetica"/>
          <w:sz w:val="28"/>
          <w:szCs w:val="28"/>
        </w:rPr>
        <w:t>From 2009 to 2019, the number of jobs in the restaurant and foodservice industry is projected to increase by 1.8 million. That includes 11% growth in management positions. But ProStart is answering the challenge. It’s already working for approximately 80,000 student participants in more than 1,650 schools, across 47 states, territories and districts.</w:t>
      </w:r>
    </w:p>
    <w:p w:rsidR="00261A52" w:rsidRPr="001A53CF" w:rsidRDefault="00261A52" w:rsidP="00E40B38">
      <w:pPr>
        <w:spacing w:after="100" w:afterAutospacing="1" w:line="240" w:lineRule="auto"/>
        <w:rPr>
          <w:rFonts w:ascii="Eras Medium ITC" w:eastAsia="Times New Roman" w:hAnsi="Eras Medium ITC" w:cs="Helvetica"/>
          <w:sz w:val="28"/>
          <w:szCs w:val="28"/>
        </w:rPr>
      </w:pPr>
      <w:r>
        <w:rPr>
          <w:rFonts w:ascii="Eras Medium ITC" w:eastAsia="Times New Roman" w:hAnsi="Eras Medium ITC" w:cs="Helvetica"/>
          <w:noProof/>
          <w:sz w:val="28"/>
          <w:szCs w:val="28"/>
        </w:rPr>
        <w:pict>
          <v:shape id="_x0000_s1032" type="#_x0000_t32" style="position:absolute;margin-left:-3pt;margin-top:8.05pt;width:471pt;height:0;z-index:251669504" o:connectortype="straight" strokecolor="#404040 [2429]" strokeweight="3pt"/>
        </w:pict>
      </w:r>
    </w:p>
    <w:p w:rsidR="00B461D1" w:rsidRPr="002A50A9" w:rsidRDefault="002A50A9" w:rsidP="00B461D1">
      <w:pPr>
        <w:rPr>
          <w:rFonts w:ascii="Eras Medium ITC" w:eastAsia="Times New Roman" w:hAnsi="Eras Medium ITC" w:cs="Helvetica"/>
          <w:b/>
          <w:color w:val="365F91" w:themeColor="accent1" w:themeShade="BF"/>
          <w:sz w:val="32"/>
          <w:szCs w:val="32"/>
        </w:rPr>
      </w:pPr>
      <w:r>
        <w:rPr>
          <w:rFonts w:ascii="Eras Medium ITC" w:eastAsia="Times New Roman" w:hAnsi="Eras Medium ITC" w:cs="Helvetica"/>
          <w:b/>
          <w:color w:val="365F91" w:themeColor="accent1" w:themeShade="BF"/>
          <w:sz w:val="32"/>
          <w:szCs w:val="32"/>
        </w:rPr>
        <w:t xml:space="preserve">Academy </w:t>
      </w:r>
      <w:r w:rsidR="00B461D1" w:rsidRPr="002A50A9">
        <w:rPr>
          <w:rFonts w:ascii="Eras Medium ITC" w:eastAsia="Times New Roman" w:hAnsi="Eras Medium ITC" w:cs="Helvetica"/>
          <w:b/>
          <w:color w:val="365F91" w:themeColor="accent1" w:themeShade="BF"/>
          <w:sz w:val="32"/>
          <w:szCs w:val="32"/>
        </w:rPr>
        <w:t>Contact Information: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28"/>
        <w:gridCol w:w="3672"/>
      </w:tblGrid>
      <w:tr w:rsidR="00B461D1" w:rsidRPr="00B461D1" w:rsidTr="002A50A9">
        <w:trPr>
          <w:trHeight w:val="335"/>
        </w:trPr>
        <w:tc>
          <w:tcPr>
            <w:tcW w:w="5328" w:type="dxa"/>
          </w:tcPr>
          <w:p w:rsidR="00B461D1" w:rsidRPr="00B461D1" w:rsidRDefault="00B461D1" w:rsidP="00B85CA7">
            <w:pPr>
              <w:rPr>
                <w:rFonts w:ascii="Eras Medium ITC" w:hAnsi="Eras Medium ITC" w:cs="Helvetica"/>
                <w:sz w:val="28"/>
                <w:szCs w:val="28"/>
              </w:rPr>
            </w:pPr>
            <w:r w:rsidRPr="00B461D1">
              <w:rPr>
                <w:rFonts w:ascii="Eras Medium ITC" w:hAnsi="Eras Medium ITC" w:cs="Helvetica"/>
                <w:sz w:val="28"/>
                <w:szCs w:val="28"/>
              </w:rPr>
              <w:t>Jason Kester</w:t>
            </w:r>
          </w:p>
        </w:tc>
        <w:tc>
          <w:tcPr>
            <w:tcW w:w="3672" w:type="dxa"/>
          </w:tcPr>
          <w:p w:rsidR="00B461D1" w:rsidRPr="00B461D1" w:rsidRDefault="00B461D1" w:rsidP="00B85CA7">
            <w:pPr>
              <w:jc w:val="right"/>
              <w:rPr>
                <w:rFonts w:ascii="Eras Medium ITC" w:hAnsi="Eras Medium ITC" w:cs="Helvetica"/>
                <w:sz w:val="28"/>
                <w:szCs w:val="28"/>
              </w:rPr>
            </w:pPr>
            <w:r w:rsidRPr="00B461D1">
              <w:rPr>
                <w:rFonts w:ascii="Eras Medium ITC" w:hAnsi="Eras Medium ITC" w:cs="Helvetica"/>
                <w:sz w:val="28"/>
                <w:szCs w:val="28"/>
              </w:rPr>
              <w:t>Troy Logan</w:t>
            </w:r>
          </w:p>
        </w:tc>
      </w:tr>
      <w:tr w:rsidR="00B461D1" w:rsidRPr="00B461D1" w:rsidTr="002A50A9">
        <w:trPr>
          <w:trHeight w:val="335"/>
        </w:trPr>
        <w:tc>
          <w:tcPr>
            <w:tcW w:w="5328" w:type="dxa"/>
          </w:tcPr>
          <w:p w:rsidR="00B461D1" w:rsidRPr="00B461D1" w:rsidRDefault="002A50A9" w:rsidP="00B85CA7">
            <w:pPr>
              <w:rPr>
                <w:rFonts w:ascii="Eras Medium ITC" w:hAnsi="Eras Medium ITC" w:cs="Helvetica"/>
                <w:sz w:val="28"/>
                <w:szCs w:val="28"/>
              </w:rPr>
            </w:pPr>
            <w:r>
              <w:rPr>
                <w:rFonts w:ascii="Eras Medium ITC" w:hAnsi="Eras Medium ITC" w:cs="Helvetica"/>
                <w:sz w:val="28"/>
                <w:szCs w:val="28"/>
              </w:rPr>
              <w:t>Academy Coordinator/</w:t>
            </w:r>
            <w:r w:rsidR="00B461D1" w:rsidRPr="00B461D1">
              <w:rPr>
                <w:rFonts w:ascii="Eras Medium ITC" w:hAnsi="Eras Medium ITC" w:cs="Helvetica"/>
                <w:sz w:val="28"/>
                <w:szCs w:val="28"/>
              </w:rPr>
              <w:t>Chef Instructor</w:t>
            </w:r>
          </w:p>
        </w:tc>
        <w:tc>
          <w:tcPr>
            <w:tcW w:w="3672" w:type="dxa"/>
          </w:tcPr>
          <w:p w:rsidR="00B461D1" w:rsidRPr="00B461D1" w:rsidRDefault="00B461D1" w:rsidP="00B85CA7">
            <w:pPr>
              <w:jc w:val="right"/>
              <w:rPr>
                <w:rFonts w:ascii="Eras Medium ITC" w:hAnsi="Eras Medium ITC" w:cs="Helvetica"/>
                <w:sz w:val="28"/>
                <w:szCs w:val="28"/>
              </w:rPr>
            </w:pPr>
            <w:r w:rsidRPr="00B461D1">
              <w:rPr>
                <w:rFonts w:ascii="Eras Medium ITC" w:hAnsi="Eras Medium ITC" w:cs="Helvetica"/>
                <w:sz w:val="28"/>
                <w:szCs w:val="28"/>
              </w:rPr>
              <w:t>Chef Instructor</w:t>
            </w:r>
          </w:p>
        </w:tc>
      </w:tr>
      <w:tr w:rsidR="00B461D1" w:rsidRPr="00B461D1" w:rsidTr="002A50A9">
        <w:trPr>
          <w:trHeight w:val="335"/>
        </w:trPr>
        <w:tc>
          <w:tcPr>
            <w:tcW w:w="5328" w:type="dxa"/>
          </w:tcPr>
          <w:p w:rsidR="00B461D1" w:rsidRPr="00B461D1" w:rsidRDefault="00B461D1" w:rsidP="00B85CA7">
            <w:pPr>
              <w:rPr>
                <w:rFonts w:ascii="Eras Medium ITC" w:hAnsi="Eras Medium ITC" w:cs="Helvetica"/>
                <w:sz w:val="28"/>
                <w:szCs w:val="28"/>
              </w:rPr>
            </w:pPr>
            <w:r w:rsidRPr="00B461D1">
              <w:rPr>
                <w:rFonts w:ascii="Eras Medium ITC" w:hAnsi="Eras Medium ITC" w:cs="Helvetica"/>
                <w:sz w:val="28"/>
                <w:szCs w:val="28"/>
              </w:rPr>
              <w:t>Ext. 54269</w:t>
            </w:r>
          </w:p>
        </w:tc>
        <w:tc>
          <w:tcPr>
            <w:tcW w:w="3672" w:type="dxa"/>
          </w:tcPr>
          <w:p w:rsidR="00B461D1" w:rsidRPr="00B461D1" w:rsidRDefault="00B461D1" w:rsidP="00B85CA7">
            <w:pPr>
              <w:jc w:val="right"/>
              <w:rPr>
                <w:rFonts w:ascii="Eras Medium ITC" w:hAnsi="Eras Medium ITC" w:cs="Helvetica"/>
                <w:sz w:val="28"/>
                <w:szCs w:val="28"/>
              </w:rPr>
            </w:pPr>
            <w:r w:rsidRPr="00B461D1">
              <w:rPr>
                <w:rFonts w:ascii="Eras Medium ITC" w:hAnsi="Eras Medium ITC" w:cs="Helvetica"/>
                <w:sz w:val="28"/>
                <w:szCs w:val="28"/>
              </w:rPr>
              <w:t>Ext. 54268</w:t>
            </w:r>
          </w:p>
        </w:tc>
      </w:tr>
      <w:tr w:rsidR="00B461D1" w:rsidRPr="00B461D1" w:rsidTr="002A50A9">
        <w:trPr>
          <w:trHeight w:val="335"/>
        </w:trPr>
        <w:tc>
          <w:tcPr>
            <w:tcW w:w="5328" w:type="dxa"/>
          </w:tcPr>
          <w:p w:rsidR="00B461D1" w:rsidRPr="00B461D1" w:rsidRDefault="00B461D1" w:rsidP="00B85CA7">
            <w:pPr>
              <w:rPr>
                <w:rFonts w:ascii="Eras Medium ITC" w:hAnsi="Eras Medium ITC" w:cs="Helvetica"/>
                <w:color w:val="365F91" w:themeColor="accent1" w:themeShade="BF"/>
                <w:sz w:val="28"/>
                <w:szCs w:val="28"/>
                <w:u w:val="single"/>
              </w:rPr>
            </w:pPr>
            <w:r w:rsidRPr="00B461D1">
              <w:rPr>
                <w:rFonts w:ascii="Eras Medium ITC" w:hAnsi="Eras Medium ITC" w:cs="Helvetica"/>
                <w:color w:val="365F91" w:themeColor="accent1" w:themeShade="BF"/>
                <w:sz w:val="28"/>
                <w:szCs w:val="28"/>
                <w:u w:val="single"/>
              </w:rPr>
              <w:t>jekester@volusia.k12.fl.us</w:t>
            </w:r>
          </w:p>
        </w:tc>
        <w:tc>
          <w:tcPr>
            <w:tcW w:w="3672" w:type="dxa"/>
          </w:tcPr>
          <w:p w:rsidR="00B461D1" w:rsidRPr="00B461D1" w:rsidRDefault="00B461D1" w:rsidP="00B461D1">
            <w:pPr>
              <w:jc w:val="right"/>
              <w:rPr>
                <w:rFonts w:ascii="Eras Medium ITC" w:hAnsi="Eras Medium ITC" w:cs="Helvetica"/>
                <w:color w:val="365F91" w:themeColor="accent1" w:themeShade="BF"/>
                <w:sz w:val="28"/>
                <w:szCs w:val="28"/>
                <w:u w:val="single"/>
              </w:rPr>
            </w:pPr>
            <w:r w:rsidRPr="00B461D1">
              <w:rPr>
                <w:rFonts w:ascii="Eras Medium ITC" w:hAnsi="Eras Medium ITC" w:cs="Helvetica"/>
                <w:color w:val="365F91" w:themeColor="accent1" w:themeShade="BF"/>
                <w:sz w:val="28"/>
                <w:szCs w:val="28"/>
                <w:u w:val="single"/>
              </w:rPr>
              <w:t>tblogan@volusia.k12.fl.us</w:t>
            </w:r>
          </w:p>
        </w:tc>
      </w:tr>
    </w:tbl>
    <w:p w:rsidR="00B461D1" w:rsidRDefault="00B461D1" w:rsidP="00B461D1">
      <w:pPr>
        <w:rPr>
          <w:rFonts w:ascii="Eras Medium ITC" w:eastAsia="Times New Roman" w:hAnsi="Eras Medium ITC" w:cs="Helvetica"/>
          <w:sz w:val="28"/>
          <w:szCs w:val="28"/>
        </w:rPr>
      </w:pPr>
    </w:p>
    <w:p w:rsidR="002A50A9" w:rsidRDefault="002A50A9" w:rsidP="00B461D1">
      <w:pPr>
        <w:rPr>
          <w:rFonts w:ascii="Eras Medium ITC" w:eastAsia="Times New Roman" w:hAnsi="Eras Medium ITC" w:cs="Helvetica"/>
          <w:sz w:val="28"/>
          <w:szCs w:val="28"/>
        </w:rPr>
      </w:pPr>
    </w:p>
    <w:p w:rsidR="002A50A9" w:rsidRPr="002A50A9" w:rsidRDefault="002A50A9" w:rsidP="00B461D1">
      <w:pPr>
        <w:rPr>
          <w:rFonts w:ascii="Eras Medium ITC" w:eastAsia="Times New Roman" w:hAnsi="Eras Medium ITC" w:cs="Helvetica"/>
          <w:b/>
          <w:color w:val="365F91" w:themeColor="accent1" w:themeShade="BF"/>
          <w:sz w:val="32"/>
          <w:szCs w:val="32"/>
        </w:rPr>
      </w:pPr>
      <w:r>
        <w:rPr>
          <w:rFonts w:ascii="Eras Medium ITC" w:eastAsia="Times New Roman" w:hAnsi="Eras Medium ITC" w:cs="Helvetica"/>
          <w:b/>
          <w:color w:val="365F91" w:themeColor="accent1" w:themeShade="BF"/>
          <w:sz w:val="32"/>
          <w:szCs w:val="32"/>
        </w:rPr>
        <w:t>For additional</w:t>
      </w:r>
      <w:r w:rsidRPr="002A50A9">
        <w:rPr>
          <w:rFonts w:ascii="Eras Medium ITC" w:eastAsia="Times New Roman" w:hAnsi="Eras Medium ITC" w:cs="Helvetica"/>
          <w:b/>
          <w:color w:val="365F91" w:themeColor="accent1" w:themeShade="BF"/>
          <w:sz w:val="32"/>
          <w:szCs w:val="32"/>
        </w:rPr>
        <w:t xml:space="preserve"> information about the ProStart program:</w:t>
      </w:r>
    </w:p>
    <w:p w:rsidR="002A50A9" w:rsidRDefault="002A50A9" w:rsidP="00B461D1">
      <w:pPr>
        <w:rPr>
          <w:rFonts w:ascii="Eras Medium ITC" w:eastAsia="Times New Roman" w:hAnsi="Eras Medium ITC" w:cs="Helvetica"/>
          <w:sz w:val="28"/>
          <w:szCs w:val="28"/>
        </w:rPr>
      </w:pPr>
      <w:r w:rsidRPr="002A50A9">
        <w:rPr>
          <w:rFonts w:ascii="Eras Medium ITC" w:eastAsia="Times New Roman" w:hAnsi="Eras Medium ITC" w:cs="Helvetica"/>
          <w:b/>
          <w:sz w:val="28"/>
          <w:szCs w:val="28"/>
        </w:rPr>
        <w:t>NRAEF</w:t>
      </w:r>
      <w:r>
        <w:rPr>
          <w:rFonts w:ascii="Eras Medium ITC" w:eastAsia="Times New Roman" w:hAnsi="Eras Medium ITC" w:cs="Helvetica"/>
          <w:sz w:val="28"/>
          <w:szCs w:val="28"/>
        </w:rPr>
        <w:t xml:space="preserve"> (National Restaurant Association Education Foundation):</w:t>
      </w:r>
    </w:p>
    <w:p w:rsidR="002A50A9" w:rsidRPr="002A50A9" w:rsidRDefault="002A50A9" w:rsidP="00B461D1">
      <w:pPr>
        <w:rPr>
          <w:rFonts w:ascii="Eras Medium ITC" w:eastAsia="Times New Roman" w:hAnsi="Eras Medium ITC" w:cs="Helvetica"/>
          <w:color w:val="365F91" w:themeColor="accent1" w:themeShade="BF"/>
          <w:sz w:val="28"/>
          <w:szCs w:val="28"/>
        </w:rPr>
      </w:pPr>
      <w:hyperlink r:id="rId17" w:history="1">
        <w:r w:rsidRPr="002A50A9">
          <w:rPr>
            <w:rStyle w:val="Hyperlink"/>
            <w:rFonts w:ascii="Eras Medium ITC" w:eastAsia="Times New Roman" w:hAnsi="Eras Medium ITC" w:cs="Helvetica"/>
            <w:color w:val="365F91" w:themeColor="accent1" w:themeShade="BF"/>
            <w:sz w:val="28"/>
            <w:szCs w:val="28"/>
          </w:rPr>
          <w:t>http://www.restaurant.org/</w:t>
        </w:r>
      </w:hyperlink>
    </w:p>
    <w:p w:rsidR="002A50A9" w:rsidRDefault="002A50A9" w:rsidP="00B461D1">
      <w:pPr>
        <w:rPr>
          <w:rFonts w:ascii="Eras Medium ITC" w:eastAsia="Times New Roman" w:hAnsi="Eras Medium ITC" w:cs="Helvetica"/>
          <w:sz w:val="28"/>
          <w:szCs w:val="28"/>
        </w:rPr>
      </w:pPr>
    </w:p>
    <w:p w:rsidR="002A50A9" w:rsidRPr="002A50A9" w:rsidRDefault="002A50A9" w:rsidP="00B461D1">
      <w:pPr>
        <w:rPr>
          <w:rFonts w:ascii="Eras Medium ITC" w:eastAsia="Times New Roman" w:hAnsi="Eras Medium ITC" w:cs="Helvetica"/>
          <w:b/>
          <w:sz w:val="28"/>
          <w:szCs w:val="28"/>
        </w:rPr>
      </w:pPr>
      <w:r w:rsidRPr="002A50A9">
        <w:rPr>
          <w:rFonts w:ascii="Eras Medium ITC" w:eastAsia="Times New Roman" w:hAnsi="Eras Medium ITC" w:cs="Helvetica"/>
          <w:b/>
          <w:sz w:val="28"/>
          <w:szCs w:val="28"/>
        </w:rPr>
        <w:t>ProStart:</w:t>
      </w:r>
    </w:p>
    <w:p w:rsidR="00ED38F3" w:rsidRPr="001A53CF" w:rsidRDefault="002A50A9" w:rsidP="00261A52">
      <w:pPr>
        <w:rPr>
          <w:rFonts w:ascii="Eras Medium ITC" w:eastAsia="Times New Roman" w:hAnsi="Eras Medium ITC" w:cs="Helvetica"/>
          <w:sz w:val="28"/>
          <w:szCs w:val="28"/>
        </w:rPr>
      </w:pPr>
      <w:r w:rsidRPr="002A50A9">
        <w:rPr>
          <w:rFonts w:ascii="Eras Medium ITC" w:eastAsia="Times New Roman" w:hAnsi="Eras Medium ITC" w:cs="Helvetica"/>
          <w:color w:val="365F91" w:themeColor="accent1" w:themeShade="BF"/>
          <w:sz w:val="28"/>
          <w:szCs w:val="28"/>
          <w:u w:val="single"/>
        </w:rPr>
        <w:t>http://prostart.restaurant.org/</w:t>
      </w:r>
    </w:p>
    <w:sectPr w:rsidR="00ED38F3" w:rsidRPr="001A53CF" w:rsidSect="002A4B0B">
      <w:pgSz w:w="12240" w:h="15840"/>
      <w:pgMar w:top="117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40B38"/>
    <w:rsid w:val="00061375"/>
    <w:rsid w:val="000F35C9"/>
    <w:rsid w:val="001345CC"/>
    <w:rsid w:val="001A53CF"/>
    <w:rsid w:val="00201390"/>
    <w:rsid w:val="002205BB"/>
    <w:rsid w:val="00233167"/>
    <w:rsid w:val="002345B0"/>
    <w:rsid w:val="00261A52"/>
    <w:rsid w:val="002A4B0B"/>
    <w:rsid w:val="002A50A9"/>
    <w:rsid w:val="002D2433"/>
    <w:rsid w:val="004521FD"/>
    <w:rsid w:val="004640D4"/>
    <w:rsid w:val="004D47A3"/>
    <w:rsid w:val="005A4F21"/>
    <w:rsid w:val="006031B2"/>
    <w:rsid w:val="0070021E"/>
    <w:rsid w:val="00734534"/>
    <w:rsid w:val="0078163B"/>
    <w:rsid w:val="008E326E"/>
    <w:rsid w:val="008F6818"/>
    <w:rsid w:val="00946DFC"/>
    <w:rsid w:val="00973771"/>
    <w:rsid w:val="00A23FDF"/>
    <w:rsid w:val="00A27C37"/>
    <w:rsid w:val="00AA70BA"/>
    <w:rsid w:val="00B461D1"/>
    <w:rsid w:val="00B62C75"/>
    <w:rsid w:val="00BA2BDB"/>
    <w:rsid w:val="00BE29BC"/>
    <w:rsid w:val="00D11634"/>
    <w:rsid w:val="00E40B38"/>
    <w:rsid w:val="00ED38F3"/>
    <w:rsid w:val="00F11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strokecolor="none [2429]"/>
    </o:shapedefaults>
    <o:shapelayout v:ext="edit">
      <o:idmap v:ext="edit" data="1"/>
      <o:rules v:ext="edit">
        <o:r id="V:Rule6" type="connector" idref="#_x0000_s1026"/>
        <o:r id="V:Rule7" type="connector" idref="#_x0000_s1028"/>
        <o:r id="V:Rule8" type="connector" idref="#_x0000_s1030"/>
        <o:r id="V:Rule9" type="connector" idref="#_x0000_s1031"/>
        <o:r id="V:Rule10" type="connector" idref="#_x0000_s1029"/>
        <o:r id="V:Rule12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8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reen1">
    <w:name w:val="green1"/>
    <w:basedOn w:val="DefaultParagraphFont"/>
    <w:rsid w:val="00E40B38"/>
    <w:rPr>
      <w:color w:val="079C5B"/>
    </w:rPr>
  </w:style>
  <w:style w:type="character" w:styleId="Emphasis">
    <w:name w:val="Emphasis"/>
    <w:basedOn w:val="DefaultParagraphFont"/>
    <w:uiPriority w:val="20"/>
    <w:qFormat/>
    <w:rsid w:val="00E40B38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B3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62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0"/>
      <w:szCs w:val="30"/>
    </w:rPr>
  </w:style>
  <w:style w:type="table" w:styleId="TableGrid">
    <w:name w:val="Table Grid"/>
    <w:basedOn w:val="TableNormal"/>
    <w:rsid w:val="00B46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A50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17" Type="http://schemas.openxmlformats.org/officeDocument/2006/relationships/hyperlink" Target="http://www.restaurant.org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3.jpeg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image" Target="media/image2.jpeg"/><Relationship Id="rId10" Type="http://schemas.openxmlformats.org/officeDocument/2006/relationships/diagramData" Target="diagrams/data2.xml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DC45368-EF96-4275-8E11-1FE2687CCC18}" type="doc">
      <dgm:prSet loTypeId="urn:microsoft.com/office/officeart/2005/8/layout/process2" loCatId="process" qsTypeId="urn:microsoft.com/office/officeart/2005/8/quickstyle/3d3" qsCatId="3D" csTypeId="urn:microsoft.com/office/officeart/2005/8/colors/accent0_1" csCatId="mainScheme" phldr="1"/>
      <dgm:spPr/>
    </dgm:pt>
    <dgm:pt modelId="{B81FCB7A-8102-400E-9298-CAFAD60BC914}">
      <dgm:prSet phldrT="[Text]" custT="1"/>
      <dgm:spPr/>
      <dgm:t>
        <a:bodyPr/>
        <a:lstStyle/>
        <a:p>
          <a:r>
            <a:rPr lang="en-US" sz="1200" b="1">
              <a:latin typeface="Eras Medium ITC" pitchFamily="34" charset="0"/>
            </a:rPr>
            <a:t>Algebra or Geometry</a:t>
          </a:r>
        </a:p>
      </dgm:t>
    </dgm:pt>
    <dgm:pt modelId="{A2273591-0B56-4D2C-B829-B43304206048}" type="parTrans" cxnId="{0F63579E-9BDB-4E14-B7BB-E7AB1059DA20}">
      <dgm:prSet/>
      <dgm:spPr/>
      <dgm:t>
        <a:bodyPr/>
        <a:lstStyle/>
        <a:p>
          <a:endParaRPr lang="en-US" sz="1600">
            <a:latin typeface="Eras Medium ITC" pitchFamily="34" charset="0"/>
          </a:endParaRPr>
        </a:p>
      </dgm:t>
    </dgm:pt>
    <dgm:pt modelId="{6097AD4D-EDCE-48F9-8C51-F9E18E9DC253}" type="sibTrans" cxnId="{0F63579E-9BDB-4E14-B7BB-E7AB1059DA20}">
      <dgm:prSet custT="1"/>
      <dgm:spPr/>
      <dgm:t>
        <a:bodyPr/>
        <a:lstStyle/>
        <a:p>
          <a:endParaRPr lang="en-US" sz="1050">
            <a:latin typeface="Eras Medium ITC" pitchFamily="34" charset="0"/>
          </a:endParaRPr>
        </a:p>
      </dgm:t>
    </dgm:pt>
    <dgm:pt modelId="{157C9515-2D71-4E3D-89A1-E7260EDFCBCF}">
      <dgm:prSet custT="1"/>
      <dgm:spPr/>
      <dgm:t>
        <a:bodyPr/>
        <a:lstStyle/>
        <a:p>
          <a:r>
            <a:rPr lang="en-US" sz="1200" b="1">
              <a:latin typeface="Eras Medium ITC" pitchFamily="34" charset="0"/>
            </a:rPr>
            <a:t>U.S. History</a:t>
          </a:r>
        </a:p>
      </dgm:t>
    </dgm:pt>
    <dgm:pt modelId="{AAC9F7D0-1FEB-4093-B109-52410934B447}" type="parTrans" cxnId="{D2380470-5681-405A-B01E-E86405BE89E1}">
      <dgm:prSet/>
      <dgm:spPr/>
      <dgm:t>
        <a:bodyPr/>
        <a:lstStyle/>
        <a:p>
          <a:endParaRPr lang="en-US" sz="1600">
            <a:latin typeface="Eras Medium ITC" pitchFamily="34" charset="0"/>
          </a:endParaRPr>
        </a:p>
      </dgm:t>
    </dgm:pt>
    <dgm:pt modelId="{A9970159-F057-4476-88E4-27D2CB8D2933}" type="sibTrans" cxnId="{D2380470-5681-405A-B01E-E86405BE89E1}">
      <dgm:prSet custT="1"/>
      <dgm:spPr/>
      <dgm:t>
        <a:bodyPr/>
        <a:lstStyle/>
        <a:p>
          <a:endParaRPr lang="en-US" sz="1200">
            <a:latin typeface="Eras Medium ITC" pitchFamily="34" charset="0"/>
          </a:endParaRPr>
        </a:p>
      </dgm:t>
    </dgm:pt>
    <dgm:pt modelId="{E0CFA918-8A30-4BBC-98B3-9C39D98D6335}">
      <dgm:prSet phldrT="[Text]" custT="1"/>
      <dgm:spPr/>
      <dgm:t>
        <a:bodyPr/>
        <a:lstStyle/>
        <a:p>
          <a:r>
            <a:rPr lang="en-US" sz="1200" b="1">
              <a:latin typeface="Eras Medium ITC" pitchFamily="34" charset="0"/>
            </a:rPr>
            <a:t>Economics/</a:t>
          </a:r>
        </a:p>
        <a:p>
          <a:r>
            <a:rPr lang="en-US" sz="1200" b="1">
              <a:latin typeface="Eras Medium ITC" pitchFamily="34" charset="0"/>
            </a:rPr>
            <a:t>American Government</a:t>
          </a:r>
        </a:p>
      </dgm:t>
    </dgm:pt>
    <dgm:pt modelId="{9E46074E-6155-45FF-94E7-6897A18BFB12}" type="sibTrans" cxnId="{E24327F9-D759-4468-974E-113387361883}">
      <dgm:prSet/>
      <dgm:spPr/>
      <dgm:t>
        <a:bodyPr/>
        <a:lstStyle/>
        <a:p>
          <a:endParaRPr lang="en-US" sz="1600">
            <a:latin typeface="Eras Medium ITC" pitchFamily="34" charset="0"/>
          </a:endParaRPr>
        </a:p>
      </dgm:t>
    </dgm:pt>
    <dgm:pt modelId="{C2681270-942A-409B-9D3C-39E5A59C3105}" type="parTrans" cxnId="{E24327F9-D759-4468-974E-113387361883}">
      <dgm:prSet/>
      <dgm:spPr/>
      <dgm:t>
        <a:bodyPr/>
        <a:lstStyle/>
        <a:p>
          <a:endParaRPr lang="en-US" sz="1600">
            <a:latin typeface="Eras Medium ITC" pitchFamily="34" charset="0"/>
          </a:endParaRPr>
        </a:p>
      </dgm:t>
    </dgm:pt>
    <dgm:pt modelId="{3E2C357D-0BDA-4B5D-87F6-0377C13970E4}">
      <dgm:prSet phldrT="[Text]" custT="1"/>
      <dgm:spPr/>
      <dgm:t>
        <a:bodyPr/>
        <a:lstStyle/>
        <a:p>
          <a:r>
            <a:rPr lang="en-US" sz="1200" b="1">
              <a:latin typeface="Eras Medium ITC" pitchFamily="34" charset="0"/>
            </a:rPr>
            <a:t>To Be Determined</a:t>
          </a:r>
        </a:p>
      </dgm:t>
    </dgm:pt>
    <dgm:pt modelId="{3CCC29A4-7C50-4A2A-8EE6-69DDD32D4C9E}" type="sibTrans" cxnId="{548E1321-5890-45EE-BBF9-4638400072A0}">
      <dgm:prSet custT="1"/>
      <dgm:spPr/>
      <dgm:t>
        <a:bodyPr/>
        <a:lstStyle/>
        <a:p>
          <a:endParaRPr lang="en-US" sz="800">
            <a:latin typeface="Eras Medium ITC" pitchFamily="34" charset="0"/>
          </a:endParaRPr>
        </a:p>
      </dgm:t>
    </dgm:pt>
    <dgm:pt modelId="{04EFA44E-B999-4E79-A276-F9487E9D097F}" type="parTrans" cxnId="{548E1321-5890-45EE-BBF9-4638400072A0}">
      <dgm:prSet/>
      <dgm:spPr/>
      <dgm:t>
        <a:bodyPr/>
        <a:lstStyle/>
        <a:p>
          <a:endParaRPr lang="en-US" sz="1600">
            <a:latin typeface="Eras Medium ITC" pitchFamily="34" charset="0"/>
          </a:endParaRPr>
        </a:p>
      </dgm:t>
    </dgm:pt>
    <dgm:pt modelId="{5E1767FE-1B2F-4BAE-ACD3-491E4EB77D68}">
      <dgm:prSet custT="1"/>
      <dgm:spPr>
        <a:solidFill>
          <a:schemeClr val="accent1">
            <a:lumMod val="40000"/>
            <a:lumOff val="60000"/>
          </a:schemeClr>
        </a:solidFill>
      </dgm:spPr>
      <dgm:t>
        <a:bodyPr/>
        <a:lstStyle/>
        <a:p>
          <a:r>
            <a:rPr lang="en-US" sz="1400" b="1">
              <a:latin typeface="Eras Medium ITC" pitchFamily="34" charset="0"/>
            </a:rPr>
            <a:t>Linked Academic Courses</a:t>
          </a:r>
        </a:p>
      </dgm:t>
    </dgm:pt>
    <dgm:pt modelId="{C4992421-BF08-4E52-B231-0DAA47B64B23}" type="parTrans" cxnId="{BFEAA812-9D65-4426-89F3-A54CACA57A95}">
      <dgm:prSet/>
      <dgm:spPr/>
      <dgm:t>
        <a:bodyPr/>
        <a:lstStyle/>
        <a:p>
          <a:endParaRPr lang="en-US" sz="1600">
            <a:latin typeface="Eras Medium ITC" pitchFamily="34" charset="0"/>
          </a:endParaRPr>
        </a:p>
      </dgm:t>
    </dgm:pt>
    <dgm:pt modelId="{E3B14894-3F10-488B-9634-E89C10D97B49}" type="sibTrans" cxnId="{BFEAA812-9D65-4426-89F3-A54CACA57A95}">
      <dgm:prSet custT="1"/>
      <dgm:spPr/>
      <dgm:t>
        <a:bodyPr/>
        <a:lstStyle/>
        <a:p>
          <a:endParaRPr lang="en-US" sz="1050">
            <a:latin typeface="Eras Medium ITC" pitchFamily="34" charset="0"/>
          </a:endParaRPr>
        </a:p>
      </dgm:t>
    </dgm:pt>
    <dgm:pt modelId="{95F94306-7520-4F24-BCFA-37F1DB0A521F}" type="pres">
      <dgm:prSet presAssocID="{7DC45368-EF96-4275-8E11-1FE2687CCC18}" presName="linearFlow" presStyleCnt="0">
        <dgm:presLayoutVars>
          <dgm:resizeHandles val="exact"/>
        </dgm:presLayoutVars>
      </dgm:prSet>
      <dgm:spPr/>
    </dgm:pt>
    <dgm:pt modelId="{212CAC18-B6DD-44C7-A843-A99EB1FEAF28}" type="pres">
      <dgm:prSet presAssocID="{5E1767FE-1B2F-4BAE-ACD3-491E4EB77D68}" presName="node" presStyleLbl="node1" presStyleIdx="0" presStyleCnt="5" custScaleX="141895" custScaleY="9530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FF6BB3D-74E2-49BB-9F50-3FC852A7AE5E}" type="pres">
      <dgm:prSet presAssocID="{E3B14894-3F10-488B-9634-E89C10D97B49}" presName="sibTrans" presStyleLbl="sibTrans2D1" presStyleIdx="0" presStyleCnt="4"/>
      <dgm:spPr/>
      <dgm:t>
        <a:bodyPr/>
        <a:lstStyle/>
        <a:p>
          <a:endParaRPr lang="en-US"/>
        </a:p>
      </dgm:t>
    </dgm:pt>
    <dgm:pt modelId="{FA0A57EE-A3E8-4BBB-84D9-49CBD97EE721}" type="pres">
      <dgm:prSet presAssocID="{E3B14894-3F10-488B-9634-E89C10D97B49}" presName="connectorText" presStyleLbl="sibTrans2D1" presStyleIdx="0" presStyleCnt="4"/>
      <dgm:spPr/>
      <dgm:t>
        <a:bodyPr/>
        <a:lstStyle/>
        <a:p>
          <a:endParaRPr lang="en-US"/>
        </a:p>
      </dgm:t>
    </dgm:pt>
    <dgm:pt modelId="{F2E9C0AB-29DF-4D68-809C-51FB24DD133F}" type="pres">
      <dgm:prSet presAssocID="{B81FCB7A-8102-400E-9298-CAFAD60BC914}" presName="node" presStyleLbl="node1" presStyleIdx="1" presStyleCnt="5" custScaleX="141895" custScaleY="9072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6C55981-17CD-49DE-BE6D-D405AB2EE62F}" type="pres">
      <dgm:prSet presAssocID="{6097AD4D-EDCE-48F9-8C51-F9E18E9DC253}" presName="sibTrans" presStyleLbl="sibTrans2D1" presStyleIdx="1" presStyleCnt="4"/>
      <dgm:spPr/>
      <dgm:t>
        <a:bodyPr/>
        <a:lstStyle/>
        <a:p>
          <a:endParaRPr lang="en-US"/>
        </a:p>
      </dgm:t>
    </dgm:pt>
    <dgm:pt modelId="{57711037-A6E2-4499-920F-5DBE4A1D74D7}" type="pres">
      <dgm:prSet presAssocID="{6097AD4D-EDCE-48F9-8C51-F9E18E9DC253}" presName="connectorText" presStyleLbl="sibTrans2D1" presStyleIdx="1" presStyleCnt="4"/>
      <dgm:spPr/>
      <dgm:t>
        <a:bodyPr/>
        <a:lstStyle/>
        <a:p>
          <a:endParaRPr lang="en-US"/>
        </a:p>
      </dgm:t>
    </dgm:pt>
    <dgm:pt modelId="{4656144C-9F46-44C9-A3C1-89863F1E8E05}" type="pres">
      <dgm:prSet presAssocID="{157C9515-2D71-4E3D-89A1-E7260EDFCBCF}" presName="node" presStyleLbl="node1" presStyleIdx="2" presStyleCnt="5" custScaleX="141895" custScaleY="9546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DDC088B-3A18-45AE-8252-67782F8A69C7}" type="pres">
      <dgm:prSet presAssocID="{A9970159-F057-4476-88E4-27D2CB8D2933}" presName="sibTrans" presStyleLbl="sibTrans2D1" presStyleIdx="2" presStyleCnt="4"/>
      <dgm:spPr/>
      <dgm:t>
        <a:bodyPr/>
        <a:lstStyle/>
        <a:p>
          <a:endParaRPr lang="en-US"/>
        </a:p>
      </dgm:t>
    </dgm:pt>
    <dgm:pt modelId="{77FC0530-E0A2-480D-9B80-690E520E0616}" type="pres">
      <dgm:prSet presAssocID="{A9970159-F057-4476-88E4-27D2CB8D2933}" presName="connectorText" presStyleLbl="sibTrans2D1" presStyleIdx="2" presStyleCnt="4"/>
      <dgm:spPr/>
      <dgm:t>
        <a:bodyPr/>
        <a:lstStyle/>
        <a:p>
          <a:endParaRPr lang="en-US"/>
        </a:p>
      </dgm:t>
    </dgm:pt>
    <dgm:pt modelId="{102D12C0-31C3-4E30-9CC7-6D24E1888842}" type="pres">
      <dgm:prSet presAssocID="{3E2C357D-0BDA-4B5D-87F6-0377C13970E4}" presName="node" presStyleLbl="node1" presStyleIdx="3" presStyleCnt="5" custScaleX="141895" custScaleY="97666" custLinFactNeighborX="-104" custLinFactNeighborY="1440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A815EF4-F8E2-452D-89A8-446FF6C1091A}" type="pres">
      <dgm:prSet presAssocID="{3CCC29A4-7C50-4A2A-8EE6-69DDD32D4C9E}" presName="sibTrans" presStyleLbl="sibTrans2D1" presStyleIdx="3" presStyleCnt="4"/>
      <dgm:spPr/>
      <dgm:t>
        <a:bodyPr/>
        <a:lstStyle/>
        <a:p>
          <a:endParaRPr lang="en-US"/>
        </a:p>
      </dgm:t>
    </dgm:pt>
    <dgm:pt modelId="{3BACFB6B-9C52-445C-B89F-A3F2E0828F22}" type="pres">
      <dgm:prSet presAssocID="{3CCC29A4-7C50-4A2A-8EE6-69DDD32D4C9E}" presName="connectorText" presStyleLbl="sibTrans2D1" presStyleIdx="3" presStyleCnt="4"/>
      <dgm:spPr/>
      <dgm:t>
        <a:bodyPr/>
        <a:lstStyle/>
        <a:p>
          <a:endParaRPr lang="en-US"/>
        </a:p>
      </dgm:t>
    </dgm:pt>
    <dgm:pt modelId="{54B67EA9-3B6E-45AF-A005-2E88A9D67600}" type="pres">
      <dgm:prSet presAssocID="{E0CFA918-8A30-4BBC-98B3-9C39D98D6335}" presName="node" presStyleLbl="node1" presStyleIdx="4" presStyleCnt="5" custScaleX="14189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C762094-7B92-4588-9895-052D87715E83}" type="presOf" srcId="{A9970159-F057-4476-88E4-27D2CB8D2933}" destId="{77FC0530-E0A2-480D-9B80-690E520E0616}" srcOrd="1" destOrd="0" presId="urn:microsoft.com/office/officeart/2005/8/layout/process2"/>
    <dgm:cxn modelId="{C345382A-42CF-4323-A362-7CD07B9532FC}" type="presOf" srcId="{5E1767FE-1B2F-4BAE-ACD3-491E4EB77D68}" destId="{212CAC18-B6DD-44C7-A843-A99EB1FEAF28}" srcOrd="0" destOrd="0" presId="urn:microsoft.com/office/officeart/2005/8/layout/process2"/>
    <dgm:cxn modelId="{8453BA75-C83E-4429-8AB3-0C5A30E29385}" type="presOf" srcId="{E3B14894-3F10-488B-9634-E89C10D97B49}" destId="{AFF6BB3D-74E2-49BB-9F50-3FC852A7AE5E}" srcOrd="0" destOrd="0" presId="urn:microsoft.com/office/officeart/2005/8/layout/process2"/>
    <dgm:cxn modelId="{E24327F9-D759-4468-974E-113387361883}" srcId="{7DC45368-EF96-4275-8E11-1FE2687CCC18}" destId="{E0CFA918-8A30-4BBC-98B3-9C39D98D6335}" srcOrd="4" destOrd="0" parTransId="{C2681270-942A-409B-9D3C-39E5A59C3105}" sibTransId="{9E46074E-6155-45FF-94E7-6897A18BFB12}"/>
    <dgm:cxn modelId="{D2380470-5681-405A-B01E-E86405BE89E1}" srcId="{7DC45368-EF96-4275-8E11-1FE2687CCC18}" destId="{157C9515-2D71-4E3D-89A1-E7260EDFCBCF}" srcOrd="2" destOrd="0" parTransId="{AAC9F7D0-1FEB-4093-B109-52410934B447}" sibTransId="{A9970159-F057-4476-88E4-27D2CB8D2933}"/>
    <dgm:cxn modelId="{322BEBE5-6EC7-46B6-8CD2-4FC33CC16551}" type="presOf" srcId="{6097AD4D-EDCE-48F9-8C51-F9E18E9DC253}" destId="{57711037-A6E2-4499-920F-5DBE4A1D74D7}" srcOrd="1" destOrd="0" presId="urn:microsoft.com/office/officeart/2005/8/layout/process2"/>
    <dgm:cxn modelId="{C03205FE-B748-4D78-A34A-09DDBF124B9A}" type="presOf" srcId="{3CCC29A4-7C50-4A2A-8EE6-69DDD32D4C9E}" destId="{8A815EF4-F8E2-452D-89A8-446FF6C1091A}" srcOrd="0" destOrd="0" presId="urn:microsoft.com/office/officeart/2005/8/layout/process2"/>
    <dgm:cxn modelId="{0F63579E-9BDB-4E14-B7BB-E7AB1059DA20}" srcId="{7DC45368-EF96-4275-8E11-1FE2687CCC18}" destId="{B81FCB7A-8102-400E-9298-CAFAD60BC914}" srcOrd="1" destOrd="0" parTransId="{A2273591-0B56-4D2C-B829-B43304206048}" sibTransId="{6097AD4D-EDCE-48F9-8C51-F9E18E9DC253}"/>
    <dgm:cxn modelId="{88B43137-0187-40ED-BBF8-DCC0D431D0D4}" type="presOf" srcId="{E3B14894-3F10-488B-9634-E89C10D97B49}" destId="{FA0A57EE-A3E8-4BBB-84D9-49CBD97EE721}" srcOrd="1" destOrd="0" presId="urn:microsoft.com/office/officeart/2005/8/layout/process2"/>
    <dgm:cxn modelId="{29445AE9-46E0-41D5-A373-3E0CD8CFC525}" type="presOf" srcId="{3CCC29A4-7C50-4A2A-8EE6-69DDD32D4C9E}" destId="{3BACFB6B-9C52-445C-B89F-A3F2E0828F22}" srcOrd="1" destOrd="0" presId="urn:microsoft.com/office/officeart/2005/8/layout/process2"/>
    <dgm:cxn modelId="{1CA3F6CF-B0B7-4535-9FCB-3D28FDBB9E4F}" type="presOf" srcId="{E0CFA918-8A30-4BBC-98B3-9C39D98D6335}" destId="{54B67EA9-3B6E-45AF-A005-2E88A9D67600}" srcOrd="0" destOrd="0" presId="urn:microsoft.com/office/officeart/2005/8/layout/process2"/>
    <dgm:cxn modelId="{548E1321-5890-45EE-BBF9-4638400072A0}" srcId="{7DC45368-EF96-4275-8E11-1FE2687CCC18}" destId="{3E2C357D-0BDA-4B5D-87F6-0377C13970E4}" srcOrd="3" destOrd="0" parTransId="{04EFA44E-B999-4E79-A276-F9487E9D097F}" sibTransId="{3CCC29A4-7C50-4A2A-8EE6-69DDD32D4C9E}"/>
    <dgm:cxn modelId="{D23CCB4C-A926-4B17-9262-762129A3C258}" type="presOf" srcId="{7DC45368-EF96-4275-8E11-1FE2687CCC18}" destId="{95F94306-7520-4F24-BCFA-37F1DB0A521F}" srcOrd="0" destOrd="0" presId="urn:microsoft.com/office/officeart/2005/8/layout/process2"/>
    <dgm:cxn modelId="{82B456F3-F2B4-4CF7-BDA5-872C1D412534}" type="presOf" srcId="{A9970159-F057-4476-88E4-27D2CB8D2933}" destId="{DDDC088B-3A18-45AE-8252-67782F8A69C7}" srcOrd="0" destOrd="0" presId="urn:microsoft.com/office/officeart/2005/8/layout/process2"/>
    <dgm:cxn modelId="{BFEAA812-9D65-4426-89F3-A54CACA57A95}" srcId="{7DC45368-EF96-4275-8E11-1FE2687CCC18}" destId="{5E1767FE-1B2F-4BAE-ACD3-491E4EB77D68}" srcOrd="0" destOrd="0" parTransId="{C4992421-BF08-4E52-B231-0DAA47B64B23}" sibTransId="{E3B14894-3F10-488B-9634-E89C10D97B49}"/>
    <dgm:cxn modelId="{E3527211-635D-4EC0-938B-DF1CA262AB9E}" type="presOf" srcId="{B81FCB7A-8102-400E-9298-CAFAD60BC914}" destId="{F2E9C0AB-29DF-4D68-809C-51FB24DD133F}" srcOrd="0" destOrd="0" presId="urn:microsoft.com/office/officeart/2005/8/layout/process2"/>
    <dgm:cxn modelId="{9764F8E4-5786-41EF-A6CF-3D0225489A7F}" type="presOf" srcId="{3E2C357D-0BDA-4B5D-87F6-0377C13970E4}" destId="{102D12C0-31C3-4E30-9CC7-6D24E1888842}" srcOrd="0" destOrd="0" presId="urn:microsoft.com/office/officeart/2005/8/layout/process2"/>
    <dgm:cxn modelId="{299A48ED-2C97-4442-8A2C-C748F589A022}" type="presOf" srcId="{157C9515-2D71-4E3D-89A1-E7260EDFCBCF}" destId="{4656144C-9F46-44C9-A3C1-89863F1E8E05}" srcOrd="0" destOrd="0" presId="urn:microsoft.com/office/officeart/2005/8/layout/process2"/>
    <dgm:cxn modelId="{52F1C504-68C5-47B5-A087-E63DFA343912}" type="presOf" srcId="{6097AD4D-EDCE-48F9-8C51-F9E18E9DC253}" destId="{76C55981-17CD-49DE-BE6D-D405AB2EE62F}" srcOrd="0" destOrd="0" presId="urn:microsoft.com/office/officeart/2005/8/layout/process2"/>
    <dgm:cxn modelId="{1863ED1D-4189-4A61-908D-0770B1DD9A00}" type="presParOf" srcId="{95F94306-7520-4F24-BCFA-37F1DB0A521F}" destId="{212CAC18-B6DD-44C7-A843-A99EB1FEAF28}" srcOrd="0" destOrd="0" presId="urn:microsoft.com/office/officeart/2005/8/layout/process2"/>
    <dgm:cxn modelId="{FD1B06FC-246C-4A9D-A440-890E7BF39AC3}" type="presParOf" srcId="{95F94306-7520-4F24-BCFA-37F1DB0A521F}" destId="{AFF6BB3D-74E2-49BB-9F50-3FC852A7AE5E}" srcOrd="1" destOrd="0" presId="urn:microsoft.com/office/officeart/2005/8/layout/process2"/>
    <dgm:cxn modelId="{E15353AC-C444-434C-A7B0-BE7C94F7918F}" type="presParOf" srcId="{AFF6BB3D-74E2-49BB-9F50-3FC852A7AE5E}" destId="{FA0A57EE-A3E8-4BBB-84D9-49CBD97EE721}" srcOrd="0" destOrd="0" presId="urn:microsoft.com/office/officeart/2005/8/layout/process2"/>
    <dgm:cxn modelId="{22AF9796-108D-4720-8783-40F15DEC0A95}" type="presParOf" srcId="{95F94306-7520-4F24-BCFA-37F1DB0A521F}" destId="{F2E9C0AB-29DF-4D68-809C-51FB24DD133F}" srcOrd="2" destOrd="0" presId="urn:microsoft.com/office/officeart/2005/8/layout/process2"/>
    <dgm:cxn modelId="{A27A878A-8007-42F3-A370-92A89FB30077}" type="presParOf" srcId="{95F94306-7520-4F24-BCFA-37F1DB0A521F}" destId="{76C55981-17CD-49DE-BE6D-D405AB2EE62F}" srcOrd="3" destOrd="0" presId="urn:microsoft.com/office/officeart/2005/8/layout/process2"/>
    <dgm:cxn modelId="{571D07CF-6731-47EC-8BB0-6A77B89B08F7}" type="presParOf" srcId="{76C55981-17CD-49DE-BE6D-D405AB2EE62F}" destId="{57711037-A6E2-4499-920F-5DBE4A1D74D7}" srcOrd="0" destOrd="0" presId="urn:microsoft.com/office/officeart/2005/8/layout/process2"/>
    <dgm:cxn modelId="{CF2A124B-05C2-472A-BF49-11E4195E0201}" type="presParOf" srcId="{95F94306-7520-4F24-BCFA-37F1DB0A521F}" destId="{4656144C-9F46-44C9-A3C1-89863F1E8E05}" srcOrd="4" destOrd="0" presId="urn:microsoft.com/office/officeart/2005/8/layout/process2"/>
    <dgm:cxn modelId="{337EBCB5-F21E-4E9D-BA5B-304A5B6F0F25}" type="presParOf" srcId="{95F94306-7520-4F24-BCFA-37F1DB0A521F}" destId="{DDDC088B-3A18-45AE-8252-67782F8A69C7}" srcOrd="5" destOrd="0" presId="urn:microsoft.com/office/officeart/2005/8/layout/process2"/>
    <dgm:cxn modelId="{187A7CED-D534-4A29-8C87-BA437CF13168}" type="presParOf" srcId="{DDDC088B-3A18-45AE-8252-67782F8A69C7}" destId="{77FC0530-E0A2-480D-9B80-690E520E0616}" srcOrd="0" destOrd="0" presId="urn:microsoft.com/office/officeart/2005/8/layout/process2"/>
    <dgm:cxn modelId="{9A709261-0EA3-41DF-B90B-BB049B3E24C3}" type="presParOf" srcId="{95F94306-7520-4F24-BCFA-37F1DB0A521F}" destId="{102D12C0-31C3-4E30-9CC7-6D24E1888842}" srcOrd="6" destOrd="0" presId="urn:microsoft.com/office/officeart/2005/8/layout/process2"/>
    <dgm:cxn modelId="{B12F2AA7-967E-4AD8-B7EA-B391B3FDCA65}" type="presParOf" srcId="{95F94306-7520-4F24-BCFA-37F1DB0A521F}" destId="{8A815EF4-F8E2-452D-89A8-446FF6C1091A}" srcOrd="7" destOrd="0" presId="urn:microsoft.com/office/officeart/2005/8/layout/process2"/>
    <dgm:cxn modelId="{1165B67B-0DA5-4458-BDB2-28161F8942D7}" type="presParOf" srcId="{8A815EF4-F8E2-452D-89A8-446FF6C1091A}" destId="{3BACFB6B-9C52-445C-B89F-A3F2E0828F22}" srcOrd="0" destOrd="0" presId="urn:microsoft.com/office/officeart/2005/8/layout/process2"/>
    <dgm:cxn modelId="{C1BDD128-98A2-4AC9-8978-55A28E6F004E}" type="presParOf" srcId="{95F94306-7520-4F24-BCFA-37F1DB0A521F}" destId="{54B67EA9-3B6E-45AF-A005-2E88A9D67600}" srcOrd="8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405F903-FCDD-42D1-A71F-1B67294780F4}" type="doc">
      <dgm:prSet loTypeId="urn:microsoft.com/office/officeart/2005/8/layout/process2" loCatId="process" qsTypeId="urn:microsoft.com/office/officeart/2005/8/quickstyle/3d3" qsCatId="3D" csTypeId="urn:microsoft.com/office/officeart/2005/8/colors/accent0_1" csCatId="mainScheme" phldr="1"/>
      <dgm:spPr/>
    </dgm:pt>
    <dgm:pt modelId="{C91B80DC-D0D1-411C-9EF6-7463CBCDB204}">
      <dgm:prSet phldrT="[Text]" custT="1"/>
      <dgm:spPr/>
      <dgm:t>
        <a:bodyPr/>
        <a:lstStyle/>
        <a:p>
          <a:r>
            <a:rPr lang="en-US" sz="1050">
              <a:latin typeface="Eras Medium ITC" pitchFamily="34" charset="0"/>
            </a:rPr>
            <a:t>Freshman</a:t>
          </a:r>
          <a:r>
            <a:rPr lang="en-US" sz="1050" b="1">
              <a:latin typeface="Eras Medium ITC" pitchFamily="34" charset="0"/>
            </a:rPr>
            <a:t>: </a:t>
          </a:r>
          <a:r>
            <a:rPr lang="en-US" sz="1200" b="1">
              <a:latin typeface="Eras Medium ITC" pitchFamily="34" charset="0"/>
            </a:rPr>
            <a:t>Nutrition &amp; Wellness/</a:t>
          </a:r>
        </a:p>
        <a:p>
          <a:r>
            <a:rPr lang="en-US" sz="1200" b="1">
              <a:latin typeface="Eras Medium ITC" pitchFamily="34" charset="0"/>
            </a:rPr>
            <a:t>Priciples of Food Preperation</a:t>
          </a:r>
        </a:p>
      </dgm:t>
    </dgm:pt>
    <dgm:pt modelId="{12A3CD48-7466-4EA7-8F0B-126CD4E0C9AF}" type="parTrans" cxnId="{C4AFE680-1DE9-442C-8E5A-C535A1D93CE4}">
      <dgm:prSet/>
      <dgm:spPr/>
      <dgm:t>
        <a:bodyPr/>
        <a:lstStyle/>
        <a:p>
          <a:endParaRPr lang="en-US" sz="1600">
            <a:latin typeface="Eras Medium ITC" pitchFamily="34" charset="0"/>
          </a:endParaRPr>
        </a:p>
      </dgm:t>
    </dgm:pt>
    <dgm:pt modelId="{9D6EBE21-6BB3-4443-A4DC-80E723680596}" type="sibTrans" cxnId="{C4AFE680-1DE9-442C-8E5A-C535A1D93CE4}">
      <dgm:prSet custT="1"/>
      <dgm:spPr/>
      <dgm:t>
        <a:bodyPr/>
        <a:lstStyle/>
        <a:p>
          <a:endParaRPr lang="en-US" sz="1050">
            <a:latin typeface="Eras Medium ITC" pitchFamily="34" charset="0"/>
          </a:endParaRPr>
        </a:p>
      </dgm:t>
    </dgm:pt>
    <dgm:pt modelId="{0F751FE2-0925-4BC5-81AD-A7A8319D4B38}">
      <dgm:prSet phldrT="[Text]" custT="1"/>
      <dgm:spPr/>
      <dgm:t>
        <a:bodyPr/>
        <a:lstStyle/>
        <a:p>
          <a:r>
            <a:rPr lang="en-US" sz="1050">
              <a:latin typeface="Eras Medium ITC" pitchFamily="34" charset="0"/>
            </a:rPr>
            <a:t>Juniors: </a:t>
          </a:r>
          <a:r>
            <a:rPr lang="en-US" sz="1200" b="1">
              <a:latin typeface="Eras Medium ITC" pitchFamily="34" charset="0"/>
            </a:rPr>
            <a:t>Culinary Operations 2</a:t>
          </a:r>
        </a:p>
      </dgm:t>
    </dgm:pt>
    <dgm:pt modelId="{DB4E06AC-B97B-453B-A71E-1694FF3E3B6B}" type="parTrans" cxnId="{B4D08BBD-B6A5-4611-A510-F5BC91F293F3}">
      <dgm:prSet/>
      <dgm:spPr/>
      <dgm:t>
        <a:bodyPr/>
        <a:lstStyle/>
        <a:p>
          <a:endParaRPr lang="en-US" sz="1600">
            <a:latin typeface="Eras Medium ITC" pitchFamily="34" charset="0"/>
          </a:endParaRPr>
        </a:p>
      </dgm:t>
    </dgm:pt>
    <dgm:pt modelId="{123528D2-7B81-47FD-912D-2AA224DAB647}" type="sibTrans" cxnId="{B4D08BBD-B6A5-4611-A510-F5BC91F293F3}">
      <dgm:prSet custT="1"/>
      <dgm:spPr/>
      <dgm:t>
        <a:bodyPr/>
        <a:lstStyle/>
        <a:p>
          <a:endParaRPr lang="en-US" sz="1050">
            <a:latin typeface="Eras Medium ITC" pitchFamily="34" charset="0"/>
          </a:endParaRPr>
        </a:p>
      </dgm:t>
    </dgm:pt>
    <dgm:pt modelId="{0AAAF077-62D0-4E2A-82A4-753FCBEFF4B7}">
      <dgm:prSet phldrT="[Text]" custT="1"/>
      <dgm:spPr/>
      <dgm:t>
        <a:bodyPr/>
        <a:lstStyle/>
        <a:p>
          <a:r>
            <a:rPr lang="en-US" sz="1050">
              <a:latin typeface="Eras Medium ITC" pitchFamily="34" charset="0"/>
            </a:rPr>
            <a:t>Seniors: </a:t>
          </a:r>
          <a:r>
            <a:rPr lang="en-US" sz="1200" b="1">
              <a:latin typeface="Eras Medium ITC" pitchFamily="34" charset="0"/>
            </a:rPr>
            <a:t>Culinary Operations 3&amp;4</a:t>
          </a:r>
        </a:p>
      </dgm:t>
    </dgm:pt>
    <dgm:pt modelId="{3A82262D-BADA-428A-8430-3274EBCFCFD0}" type="parTrans" cxnId="{C8E60F77-D628-49A9-98F9-E0C3A0C042E0}">
      <dgm:prSet/>
      <dgm:spPr/>
      <dgm:t>
        <a:bodyPr/>
        <a:lstStyle/>
        <a:p>
          <a:endParaRPr lang="en-US" sz="1600">
            <a:latin typeface="Eras Medium ITC" pitchFamily="34" charset="0"/>
          </a:endParaRPr>
        </a:p>
      </dgm:t>
    </dgm:pt>
    <dgm:pt modelId="{1D2B9B9C-8363-40A1-BFB6-0D47EE831B24}" type="sibTrans" cxnId="{C8E60F77-D628-49A9-98F9-E0C3A0C042E0}">
      <dgm:prSet/>
      <dgm:spPr/>
      <dgm:t>
        <a:bodyPr/>
        <a:lstStyle/>
        <a:p>
          <a:endParaRPr lang="en-US" sz="1600">
            <a:latin typeface="Eras Medium ITC" pitchFamily="34" charset="0"/>
          </a:endParaRPr>
        </a:p>
      </dgm:t>
    </dgm:pt>
    <dgm:pt modelId="{A2F94631-CD6B-4508-B7B4-23F27BB89252}">
      <dgm:prSet custT="1"/>
      <dgm:spPr/>
      <dgm:t>
        <a:bodyPr/>
        <a:lstStyle/>
        <a:p>
          <a:r>
            <a:rPr lang="en-US" sz="1050">
              <a:latin typeface="Eras Medium ITC" pitchFamily="34" charset="0"/>
            </a:rPr>
            <a:t>Sophomore: </a:t>
          </a:r>
          <a:r>
            <a:rPr lang="en-US" sz="1200" b="1">
              <a:latin typeface="Eras Medium ITC" pitchFamily="34" charset="0"/>
            </a:rPr>
            <a:t>Culinary Operations 1</a:t>
          </a:r>
        </a:p>
      </dgm:t>
    </dgm:pt>
    <dgm:pt modelId="{E98DED47-5D1E-4F54-B2D3-0FBE8E71C7BF}" type="parTrans" cxnId="{2B796F07-AD0D-465F-9BBD-FF819B6294A7}">
      <dgm:prSet/>
      <dgm:spPr/>
      <dgm:t>
        <a:bodyPr/>
        <a:lstStyle/>
        <a:p>
          <a:endParaRPr lang="en-US" sz="1600">
            <a:latin typeface="Eras Medium ITC" pitchFamily="34" charset="0"/>
          </a:endParaRPr>
        </a:p>
      </dgm:t>
    </dgm:pt>
    <dgm:pt modelId="{DC965AB8-55FC-415B-8C51-1898153632C8}" type="sibTrans" cxnId="{2B796F07-AD0D-465F-9BBD-FF819B6294A7}">
      <dgm:prSet custT="1"/>
      <dgm:spPr/>
      <dgm:t>
        <a:bodyPr/>
        <a:lstStyle/>
        <a:p>
          <a:endParaRPr lang="en-US" sz="1050">
            <a:latin typeface="Eras Medium ITC" pitchFamily="34" charset="0"/>
          </a:endParaRPr>
        </a:p>
      </dgm:t>
    </dgm:pt>
    <dgm:pt modelId="{49452666-7791-4D1A-8E0A-EC93AFAF910C}">
      <dgm:prSet custT="1"/>
      <dgm:spPr>
        <a:solidFill>
          <a:schemeClr val="accent1">
            <a:lumMod val="40000"/>
            <a:lumOff val="60000"/>
          </a:schemeClr>
        </a:solidFill>
      </dgm:spPr>
      <dgm:t>
        <a:bodyPr/>
        <a:lstStyle/>
        <a:p>
          <a:r>
            <a:rPr lang="en-US" sz="1400" b="1">
              <a:latin typeface="Eras Medium ITC" pitchFamily="34" charset="0"/>
            </a:rPr>
            <a:t>Academy-track Courses</a:t>
          </a:r>
        </a:p>
      </dgm:t>
    </dgm:pt>
    <dgm:pt modelId="{1DE7AC3C-48A2-496E-9396-BBE1B227F230}" type="parTrans" cxnId="{09875214-5105-4C9F-BA01-D73A0BBD0311}">
      <dgm:prSet/>
      <dgm:spPr/>
      <dgm:t>
        <a:bodyPr/>
        <a:lstStyle/>
        <a:p>
          <a:endParaRPr lang="en-US" sz="1600">
            <a:latin typeface="Eras Medium ITC" pitchFamily="34" charset="0"/>
          </a:endParaRPr>
        </a:p>
      </dgm:t>
    </dgm:pt>
    <dgm:pt modelId="{7A681D34-124A-402F-B55D-B1879A4C4014}" type="sibTrans" cxnId="{09875214-5105-4C9F-BA01-D73A0BBD0311}">
      <dgm:prSet custT="1"/>
      <dgm:spPr/>
      <dgm:t>
        <a:bodyPr/>
        <a:lstStyle/>
        <a:p>
          <a:endParaRPr lang="en-US" sz="1050">
            <a:latin typeface="Eras Medium ITC" pitchFamily="34" charset="0"/>
          </a:endParaRPr>
        </a:p>
      </dgm:t>
    </dgm:pt>
    <dgm:pt modelId="{EC378B65-8BFE-4A68-A4E8-CF6A60EB7B42}" type="pres">
      <dgm:prSet presAssocID="{8405F903-FCDD-42D1-A71F-1B67294780F4}" presName="linearFlow" presStyleCnt="0">
        <dgm:presLayoutVars>
          <dgm:resizeHandles val="exact"/>
        </dgm:presLayoutVars>
      </dgm:prSet>
      <dgm:spPr/>
    </dgm:pt>
    <dgm:pt modelId="{0FF8178C-8DDA-4D92-91CF-58E0A7FC79B9}" type="pres">
      <dgm:prSet presAssocID="{49452666-7791-4D1A-8E0A-EC93AFAF910C}" presName="node" presStyleLbl="node1" presStyleIdx="0" presStyleCnt="5" custScaleX="3577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18B172B-6A4D-489C-AF2C-47DF261D471A}" type="pres">
      <dgm:prSet presAssocID="{7A681D34-124A-402F-B55D-B1879A4C4014}" presName="sibTrans" presStyleLbl="sibTrans2D1" presStyleIdx="0" presStyleCnt="4"/>
      <dgm:spPr/>
      <dgm:t>
        <a:bodyPr/>
        <a:lstStyle/>
        <a:p>
          <a:endParaRPr lang="en-US"/>
        </a:p>
      </dgm:t>
    </dgm:pt>
    <dgm:pt modelId="{8A1D41C7-EA36-40D1-928B-FE1400E13C84}" type="pres">
      <dgm:prSet presAssocID="{7A681D34-124A-402F-B55D-B1879A4C4014}" presName="connectorText" presStyleLbl="sibTrans2D1" presStyleIdx="0" presStyleCnt="4"/>
      <dgm:spPr/>
      <dgm:t>
        <a:bodyPr/>
        <a:lstStyle/>
        <a:p>
          <a:endParaRPr lang="en-US"/>
        </a:p>
      </dgm:t>
    </dgm:pt>
    <dgm:pt modelId="{462F9957-3C79-426E-AF87-D30E60418140}" type="pres">
      <dgm:prSet presAssocID="{C91B80DC-D0D1-411C-9EF6-7463CBCDB204}" presName="node" presStyleLbl="node1" presStyleIdx="1" presStyleCnt="5" custScaleX="3577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DD8BD6B-3FDC-4F66-A9A8-97C69F2FBD9B}" type="pres">
      <dgm:prSet presAssocID="{9D6EBE21-6BB3-4443-A4DC-80E723680596}" presName="sibTrans" presStyleLbl="sibTrans2D1" presStyleIdx="1" presStyleCnt="4"/>
      <dgm:spPr/>
      <dgm:t>
        <a:bodyPr/>
        <a:lstStyle/>
        <a:p>
          <a:endParaRPr lang="en-US"/>
        </a:p>
      </dgm:t>
    </dgm:pt>
    <dgm:pt modelId="{644F3A3D-CAD2-48E6-A063-6123083092D3}" type="pres">
      <dgm:prSet presAssocID="{9D6EBE21-6BB3-4443-A4DC-80E723680596}" presName="connectorText" presStyleLbl="sibTrans2D1" presStyleIdx="1" presStyleCnt="4"/>
      <dgm:spPr/>
      <dgm:t>
        <a:bodyPr/>
        <a:lstStyle/>
        <a:p>
          <a:endParaRPr lang="en-US"/>
        </a:p>
      </dgm:t>
    </dgm:pt>
    <dgm:pt modelId="{FBEC77B9-9A96-4F6C-BC1E-15788230212A}" type="pres">
      <dgm:prSet presAssocID="{A2F94631-CD6B-4508-B7B4-23F27BB89252}" presName="node" presStyleLbl="node1" presStyleIdx="2" presStyleCnt="5" custScaleX="35564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7C14899-6415-4006-9EF4-E1191E62DC0A}" type="pres">
      <dgm:prSet presAssocID="{DC965AB8-55FC-415B-8C51-1898153632C8}" presName="sibTrans" presStyleLbl="sibTrans2D1" presStyleIdx="2" presStyleCnt="4"/>
      <dgm:spPr/>
      <dgm:t>
        <a:bodyPr/>
        <a:lstStyle/>
        <a:p>
          <a:endParaRPr lang="en-US"/>
        </a:p>
      </dgm:t>
    </dgm:pt>
    <dgm:pt modelId="{4D015F62-4826-4BC0-A256-CDD36CBB6C77}" type="pres">
      <dgm:prSet presAssocID="{DC965AB8-55FC-415B-8C51-1898153632C8}" presName="connectorText" presStyleLbl="sibTrans2D1" presStyleIdx="2" presStyleCnt="4"/>
      <dgm:spPr/>
      <dgm:t>
        <a:bodyPr/>
        <a:lstStyle/>
        <a:p>
          <a:endParaRPr lang="en-US"/>
        </a:p>
      </dgm:t>
    </dgm:pt>
    <dgm:pt modelId="{82CCBA72-2790-40D4-8E31-BC8A620591E8}" type="pres">
      <dgm:prSet presAssocID="{0F751FE2-0925-4BC5-81AD-A7A8319D4B38}" presName="node" presStyleLbl="node1" presStyleIdx="3" presStyleCnt="5" custScaleX="35564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4203C5-9272-4538-BBC6-0D326C5DC9BD}" type="pres">
      <dgm:prSet presAssocID="{123528D2-7B81-47FD-912D-2AA224DAB647}" presName="sibTrans" presStyleLbl="sibTrans2D1" presStyleIdx="3" presStyleCnt="4"/>
      <dgm:spPr/>
      <dgm:t>
        <a:bodyPr/>
        <a:lstStyle/>
        <a:p>
          <a:endParaRPr lang="en-US"/>
        </a:p>
      </dgm:t>
    </dgm:pt>
    <dgm:pt modelId="{F4670AFC-1E2A-4DAC-86C0-2FB7FB3A0C1B}" type="pres">
      <dgm:prSet presAssocID="{123528D2-7B81-47FD-912D-2AA224DAB647}" presName="connectorText" presStyleLbl="sibTrans2D1" presStyleIdx="3" presStyleCnt="4"/>
      <dgm:spPr/>
      <dgm:t>
        <a:bodyPr/>
        <a:lstStyle/>
        <a:p>
          <a:endParaRPr lang="en-US"/>
        </a:p>
      </dgm:t>
    </dgm:pt>
    <dgm:pt modelId="{311852F8-99F4-4253-B14A-46AACB98C931}" type="pres">
      <dgm:prSet presAssocID="{0AAAF077-62D0-4E2A-82A4-753FCBEFF4B7}" presName="node" presStyleLbl="node1" presStyleIdx="4" presStyleCnt="5" custScaleX="3577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BB291E3-28FB-4483-B5C2-A9B4853BC888}" type="presOf" srcId="{8405F903-FCDD-42D1-A71F-1B67294780F4}" destId="{EC378B65-8BFE-4A68-A4E8-CF6A60EB7B42}" srcOrd="0" destOrd="0" presId="urn:microsoft.com/office/officeart/2005/8/layout/process2"/>
    <dgm:cxn modelId="{3DAE4100-AC1E-4A62-B347-4CD0AFAE54FF}" type="presOf" srcId="{C91B80DC-D0D1-411C-9EF6-7463CBCDB204}" destId="{462F9957-3C79-426E-AF87-D30E60418140}" srcOrd="0" destOrd="0" presId="urn:microsoft.com/office/officeart/2005/8/layout/process2"/>
    <dgm:cxn modelId="{B4D08BBD-B6A5-4611-A510-F5BC91F293F3}" srcId="{8405F903-FCDD-42D1-A71F-1B67294780F4}" destId="{0F751FE2-0925-4BC5-81AD-A7A8319D4B38}" srcOrd="3" destOrd="0" parTransId="{DB4E06AC-B97B-453B-A71E-1694FF3E3B6B}" sibTransId="{123528D2-7B81-47FD-912D-2AA224DAB647}"/>
    <dgm:cxn modelId="{2B796F07-AD0D-465F-9BBD-FF819B6294A7}" srcId="{8405F903-FCDD-42D1-A71F-1B67294780F4}" destId="{A2F94631-CD6B-4508-B7B4-23F27BB89252}" srcOrd="2" destOrd="0" parTransId="{E98DED47-5D1E-4F54-B2D3-0FBE8E71C7BF}" sibTransId="{DC965AB8-55FC-415B-8C51-1898153632C8}"/>
    <dgm:cxn modelId="{69FD77F9-22F0-4C3A-B6D3-3D5EAB535869}" type="presOf" srcId="{7A681D34-124A-402F-B55D-B1879A4C4014}" destId="{C18B172B-6A4D-489C-AF2C-47DF261D471A}" srcOrd="0" destOrd="0" presId="urn:microsoft.com/office/officeart/2005/8/layout/process2"/>
    <dgm:cxn modelId="{D067A49B-FAAD-4396-9677-3E557CA178A6}" type="presOf" srcId="{DC965AB8-55FC-415B-8C51-1898153632C8}" destId="{4D015F62-4826-4BC0-A256-CDD36CBB6C77}" srcOrd="1" destOrd="0" presId="urn:microsoft.com/office/officeart/2005/8/layout/process2"/>
    <dgm:cxn modelId="{3699FCE1-612A-46E3-8F0A-B8501889F7C1}" type="presOf" srcId="{9D6EBE21-6BB3-4443-A4DC-80E723680596}" destId="{644F3A3D-CAD2-48E6-A063-6123083092D3}" srcOrd="1" destOrd="0" presId="urn:microsoft.com/office/officeart/2005/8/layout/process2"/>
    <dgm:cxn modelId="{3BC3680A-889F-485D-B6F6-0DF451A925D1}" type="presOf" srcId="{DC965AB8-55FC-415B-8C51-1898153632C8}" destId="{47C14899-6415-4006-9EF4-E1191E62DC0A}" srcOrd="0" destOrd="0" presId="urn:microsoft.com/office/officeart/2005/8/layout/process2"/>
    <dgm:cxn modelId="{7A024713-224A-4484-9E41-30912F4B2B29}" type="presOf" srcId="{7A681D34-124A-402F-B55D-B1879A4C4014}" destId="{8A1D41C7-EA36-40D1-928B-FE1400E13C84}" srcOrd="1" destOrd="0" presId="urn:microsoft.com/office/officeart/2005/8/layout/process2"/>
    <dgm:cxn modelId="{09875214-5105-4C9F-BA01-D73A0BBD0311}" srcId="{8405F903-FCDD-42D1-A71F-1B67294780F4}" destId="{49452666-7791-4D1A-8E0A-EC93AFAF910C}" srcOrd="0" destOrd="0" parTransId="{1DE7AC3C-48A2-496E-9396-BBE1B227F230}" sibTransId="{7A681D34-124A-402F-B55D-B1879A4C4014}"/>
    <dgm:cxn modelId="{8AECC8CE-CDE7-4C4A-B625-7B93C8F4E655}" type="presOf" srcId="{9D6EBE21-6BB3-4443-A4DC-80E723680596}" destId="{3DD8BD6B-3FDC-4F66-A9A8-97C69F2FBD9B}" srcOrd="0" destOrd="0" presId="urn:microsoft.com/office/officeart/2005/8/layout/process2"/>
    <dgm:cxn modelId="{AD4A7DF6-AEFF-443E-ADC7-489EA53F6201}" type="presOf" srcId="{0AAAF077-62D0-4E2A-82A4-753FCBEFF4B7}" destId="{311852F8-99F4-4253-B14A-46AACB98C931}" srcOrd="0" destOrd="0" presId="urn:microsoft.com/office/officeart/2005/8/layout/process2"/>
    <dgm:cxn modelId="{C4AFE680-1DE9-442C-8E5A-C535A1D93CE4}" srcId="{8405F903-FCDD-42D1-A71F-1B67294780F4}" destId="{C91B80DC-D0D1-411C-9EF6-7463CBCDB204}" srcOrd="1" destOrd="0" parTransId="{12A3CD48-7466-4EA7-8F0B-126CD4E0C9AF}" sibTransId="{9D6EBE21-6BB3-4443-A4DC-80E723680596}"/>
    <dgm:cxn modelId="{42878F95-46EF-407E-81FA-F2D7833F3FB5}" type="presOf" srcId="{49452666-7791-4D1A-8E0A-EC93AFAF910C}" destId="{0FF8178C-8DDA-4D92-91CF-58E0A7FC79B9}" srcOrd="0" destOrd="0" presId="urn:microsoft.com/office/officeart/2005/8/layout/process2"/>
    <dgm:cxn modelId="{C8E60F77-D628-49A9-98F9-E0C3A0C042E0}" srcId="{8405F903-FCDD-42D1-A71F-1B67294780F4}" destId="{0AAAF077-62D0-4E2A-82A4-753FCBEFF4B7}" srcOrd="4" destOrd="0" parTransId="{3A82262D-BADA-428A-8430-3274EBCFCFD0}" sibTransId="{1D2B9B9C-8363-40A1-BFB6-0D47EE831B24}"/>
    <dgm:cxn modelId="{AE838885-F80C-42BD-BBF4-C24ADC9C4CCB}" type="presOf" srcId="{123528D2-7B81-47FD-912D-2AA224DAB647}" destId="{F64203C5-9272-4538-BBC6-0D326C5DC9BD}" srcOrd="0" destOrd="0" presId="urn:microsoft.com/office/officeart/2005/8/layout/process2"/>
    <dgm:cxn modelId="{A54DD7D5-DA99-4739-9279-04898EE3D074}" type="presOf" srcId="{123528D2-7B81-47FD-912D-2AA224DAB647}" destId="{F4670AFC-1E2A-4DAC-86C0-2FB7FB3A0C1B}" srcOrd="1" destOrd="0" presId="urn:microsoft.com/office/officeart/2005/8/layout/process2"/>
    <dgm:cxn modelId="{F5632A92-C1BE-4BB1-B35E-459949AA2292}" type="presOf" srcId="{A2F94631-CD6B-4508-B7B4-23F27BB89252}" destId="{FBEC77B9-9A96-4F6C-BC1E-15788230212A}" srcOrd="0" destOrd="0" presId="urn:microsoft.com/office/officeart/2005/8/layout/process2"/>
    <dgm:cxn modelId="{EC0D2E78-F74E-410C-AB44-AA90AB4DA947}" type="presOf" srcId="{0F751FE2-0925-4BC5-81AD-A7A8319D4B38}" destId="{82CCBA72-2790-40D4-8E31-BC8A620591E8}" srcOrd="0" destOrd="0" presId="urn:microsoft.com/office/officeart/2005/8/layout/process2"/>
    <dgm:cxn modelId="{EE747A6F-EF28-4217-8480-9E81C01EC8B3}" type="presParOf" srcId="{EC378B65-8BFE-4A68-A4E8-CF6A60EB7B42}" destId="{0FF8178C-8DDA-4D92-91CF-58E0A7FC79B9}" srcOrd="0" destOrd="0" presId="urn:microsoft.com/office/officeart/2005/8/layout/process2"/>
    <dgm:cxn modelId="{AEE39774-1791-4CD1-ABDB-798D524CD877}" type="presParOf" srcId="{EC378B65-8BFE-4A68-A4E8-CF6A60EB7B42}" destId="{C18B172B-6A4D-489C-AF2C-47DF261D471A}" srcOrd="1" destOrd="0" presId="urn:microsoft.com/office/officeart/2005/8/layout/process2"/>
    <dgm:cxn modelId="{BDE5484F-3CF0-4F13-9DF2-DA88C5A76E11}" type="presParOf" srcId="{C18B172B-6A4D-489C-AF2C-47DF261D471A}" destId="{8A1D41C7-EA36-40D1-928B-FE1400E13C84}" srcOrd="0" destOrd="0" presId="urn:microsoft.com/office/officeart/2005/8/layout/process2"/>
    <dgm:cxn modelId="{E84BE6A1-916B-426F-9001-B19DB158B168}" type="presParOf" srcId="{EC378B65-8BFE-4A68-A4E8-CF6A60EB7B42}" destId="{462F9957-3C79-426E-AF87-D30E60418140}" srcOrd="2" destOrd="0" presId="urn:microsoft.com/office/officeart/2005/8/layout/process2"/>
    <dgm:cxn modelId="{49D710B8-A8CC-40B3-A245-5B5FB89BA2F1}" type="presParOf" srcId="{EC378B65-8BFE-4A68-A4E8-CF6A60EB7B42}" destId="{3DD8BD6B-3FDC-4F66-A9A8-97C69F2FBD9B}" srcOrd="3" destOrd="0" presId="urn:microsoft.com/office/officeart/2005/8/layout/process2"/>
    <dgm:cxn modelId="{22E1C2F9-0596-4B61-AC6D-7654AB214A6D}" type="presParOf" srcId="{3DD8BD6B-3FDC-4F66-A9A8-97C69F2FBD9B}" destId="{644F3A3D-CAD2-48E6-A063-6123083092D3}" srcOrd="0" destOrd="0" presId="urn:microsoft.com/office/officeart/2005/8/layout/process2"/>
    <dgm:cxn modelId="{39F841A6-5008-428D-A24B-40981D897D82}" type="presParOf" srcId="{EC378B65-8BFE-4A68-A4E8-CF6A60EB7B42}" destId="{FBEC77B9-9A96-4F6C-BC1E-15788230212A}" srcOrd="4" destOrd="0" presId="urn:microsoft.com/office/officeart/2005/8/layout/process2"/>
    <dgm:cxn modelId="{57FB084D-50DB-4DC8-A9FB-BACC8EC9F505}" type="presParOf" srcId="{EC378B65-8BFE-4A68-A4E8-CF6A60EB7B42}" destId="{47C14899-6415-4006-9EF4-E1191E62DC0A}" srcOrd="5" destOrd="0" presId="urn:microsoft.com/office/officeart/2005/8/layout/process2"/>
    <dgm:cxn modelId="{1FED7E42-2D0A-40C4-9E6F-15BACEC6244F}" type="presParOf" srcId="{47C14899-6415-4006-9EF4-E1191E62DC0A}" destId="{4D015F62-4826-4BC0-A256-CDD36CBB6C77}" srcOrd="0" destOrd="0" presId="urn:microsoft.com/office/officeart/2005/8/layout/process2"/>
    <dgm:cxn modelId="{32DD921D-C4AA-4D38-8949-13490829225F}" type="presParOf" srcId="{EC378B65-8BFE-4A68-A4E8-CF6A60EB7B42}" destId="{82CCBA72-2790-40D4-8E31-BC8A620591E8}" srcOrd="6" destOrd="0" presId="urn:microsoft.com/office/officeart/2005/8/layout/process2"/>
    <dgm:cxn modelId="{AEAFDB70-52EB-4DE8-91EC-F34BDB876024}" type="presParOf" srcId="{EC378B65-8BFE-4A68-A4E8-CF6A60EB7B42}" destId="{F64203C5-9272-4538-BBC6-0D326C5DC9BD}" srcOrd="7" destOrd="0" presId="urn:microsoft.com/office/officeart/2005/8/layout/process2"/>
    <dgm:cxn modelId="{786F7187-02B6-4171-BD28-9EE2893ADC51}" type="presParOf" srcId="{F64203C5-9272-4538-BBC6-0D326C5DC9BD}" destId="{F4670AFC-1E2A-4DAC-86C0-2FB7FB3A0C1B}" srcOrd="0" destOrd="0" presId="urn:microsoft.com/office/officeart/2005/8/layout/process2"/>
    <dgm:cxn modelId="{69E61835-DB7B-4F77-AEB9-B016131E1519}" type="presParOf" srcId="{EC378B65-8BFE-4A68-A4E8-CF6A60EB7B42}" destId="{311852F8-99F4-4253-B14A-46AACB98C931}" srcOrd="8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12CAC18-B6DD-44C7-A843-A99EB1FEAF28}">
      <dsp:nvSpPr>
        <dsp:cNvPr id="0" name=""/>
        <dsp:cNvSpPr/>
      </dsp:nvSpPr>
      <dsp:spPr>
        <a:xfrm>
          <a:off x="126873" y="298"/>
          <a:ext cx="2375152" cy="545258"/>
        </a:xfrm>
        <a:prstGeom prst="roundRect">
          <a:avLst>
            <a:gd name="adj" fmla="val 10000"/>
          </a:avLst>
        </a:prstGeom>
        <a:solidFill>
          <a:schemeClr val="accent1">
            <a:lumMod val="40000"/>
            <a:lumOff val="6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>
              <a:latin typeface="Eras Medium ITC" pitchFamily="34" charset="0"/>
            </a:rPr>
            <a:t>Linked Academic Courses</a:t>
          </a:r>
        </a:p>
      </dsp:txBody>
      <dsp:txXfrm>
        <a:off x="126873" y="298"/>
        <a:ext cx="2375152" cy="545258"/>
      </dsp:txXfrm>
    </dsp:sp>
    <dsp:sp modelId="{AFF6BB3D-74E2-49BB-9F50-3FC852A7AE5E}">
      <dsp:nvSpPr>
        <dsp:cNvPr id="0" name=""/>
        <dsp:cNvSpPr/>
      </dsp:nvSpPr>
      <dsp:spPr>
        <a:xfrm rot="5400000">
          <a:off x="1207178" y="559860"/>
          <a:ext cx="214542" cy="257451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50" kern="1200">
            <a:latin typeface="Eras Medium ITC" pitchFamily="34" charset="0"/>
          </a:endParaRPr>
        </a:p>
      </dsp:txBody>
      <dsp:txXfrm rot="5400000">
        <a:off x="1207178" y="559860"/>
        <a:ext cx="214542" cy="257451"/>
      </dsp:txXfrm>
    </dsp:sp>
    <dsp:sp modelId="{F2E9C0AB-29DF-4D68-809C-51FB24DD133F}">
      <dsp:nvSpPr>
        <dsp:cNvPr id="0" name=""/>
        <dsp:cNvSpPr/>
      </dsp:nvSpPr>
      <dsp:spPr>
        <a:xfrm>
          <a:off x="126873" y="831614"/>
          <a:ext cx="2375152" cy="5190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Eras Medium ITC" pitchFamily="34" charset="0"/>
            </a:rPr>
            <a:t>Algebra or Geometry</a:t>
          </a:r>
        </a:p>
      </dsp:txBody>
      <dsp:txXfrm>
        <a:off x="126873" y="831614"/>
        <a:ext cx="2375152" cy="519061"/>
      </dsp:txXfrm>
    </dsp:sp>
    <dsp:sp modelId="{76C55981-17CD-49DE-BE6D-D405AB2EE62F}">
      <dsp:nvSpPr>
        <dsp:cNvPr id="0" name=""/>
        <dsp:cNvSpPr/>
      </dsp:nvSpPr>
      <dsp:spPr>
        <a:xfrm rot="5400000">
          <a:off x="1207178" y="1364978"/>
          <a:ext cx="214542" cy="257451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50" kern="1200">
            <a:latin typeface="Eras Medium ITC" pitchFamily="34" charset="0"/>
          </a:endParaRPr>
        </a:p>
      </dsp:txBody>
      <dsp:txXfrm rot="5400000">
        <a:off x="1207178" y="1364978"/>
        <a:ext cx="214542" cy="257451"/>
      </dsp:txXfrm>
    </dsp:sp>
    <dsp:sp modelId="{4656144C-9F46-44C9-A3C1-89863F1E8E05}">
      <dsp:nvSpPr>
        <dsp:cNvPr id="0" name=""/>
        <dsp:cNvSpPr/>
      </dsp:nvSpPr>
      <dsp:spPr>
        <a:xfrm>
          <a:off x="126873" y="1636732"/>
          <a:ext cx="2375152" cy="54617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Eras Medium ITC" pitchFamily="34" charset="0"/>
            </a:rPr>
            <a:t>U.S. History</a:t>
          </a:r>
        </a:p>
      </dsp:txBody>
      <dsp:txXfrm>
        <a:off x="126873" y="1636732"/>
        <a:ext cx="2375152" cy="546179"/>
      </dsp:txXfrm>
    </dsp:sp>
    <dsp:sp modelId="{DDDC088B-3A18-45AE-8252-67782F8A69C7}">
      <dsp:nvSpPr>
        <dsp:cNvPr id="0" name=""/>
        <dsp:cNvSpPr/>
      </dsp:nvSpPr>
      <dsp:spPr>
        <a:xfrm rot="5406803">
          <a:off x="1190859" y="2217821"/>
          <a:ext cx="245452" cy="257451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>
            <a:latin typeface="Eras Medium ITC" pitchFamily="34" charset="0"/>
          </a:endParaRPr>
        </a:p>
      </dsp:txBody>
      <dsp:txXfrm rot="5406803">
        <a:off x="1190859" y="2217821"/>
        <a:ext cx="245452" cy="257451"/>
      </dsp:txXfrm>
    </dsp:sp>
    <dsp:sp modelId="{102D12C0-31C3-4E30-9CC7-6D24E1888842}">
      <dsp:nvSpPr>
        <dsp:cNvPr id="0" name=""/>
        <dsp:cNvSpPr/>
      </dsp:nvSpPr>
      <dsp:spPr>
        <a:xfrm>
          <a:off x="125133" y="2510182"/>
          <a:ext cx="2375152" cy="55876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Eras Medium ITC" pitchFamily="34" charset="0"/>
            </a:rPr>
            <a:t>To Be Determined</a:t>
          </a:r>
        </a:p>
      </dsp:txBody>
      <dsp:txXfrm>
        <a:off x="125133" y="2510182"/>
        <a:ext cx="2375152" cy="558760"/>
      </dsp:txXfrm>
    </dsp:sp>
    <dsp:sp modelId="{8A815EF4-F8E2-452D-89A8-446FF6C1091A}">
      <dsp:nvSpPr>
        <dsp:cNvPr id="0" name=""/>
        <dsp:cNvSpPr/>
      </dsp:nvSpPr>
      <dsp:spPr>
        <a:xfrm rot="5392614">
          <a:off x="1221755" y="3062639"/>
          <a:ext cx="183633" cy="257451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>
            <a:latin typeface="Eras Medium ITC" pitchFamily="34" charset="0"/>
          </a:endParaRPr>
        </a:p>
      </dsp:txBody>
      <dsp:txXfrm rot="5392614">
        <a:off x="1221755" y="3062639"/>
        <a:ext cx="183633" cy="257451"/>
      </dsp:txXfrm>
    </dsp:sp>
    <dsp:sp modelId="{54B67EA9-3B6E-45AF-A005-2E88A9D67600}">
      <dsp:nvSpPr>
        <dsp:cNvPr id="0" name=""/>
        <dsp:cNvSpPr/>
      </dsp:nvSpPr>
      <dsp:spPr>
        <a:xfrm>
          <a:off x="126873" y="3313787"/>
          <a:ext cx="2375152" cy="57211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Eras Medium ITC" pitchFamily="34" charset="0"/>
            </a:rPr>
            <a:t>Economics/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Eras Medium ITC" pitchFamily="34" charset="0"/>
            </a:rPr>
            <a:t>American Government</a:t>
          </a:r>
        </a:p>
      </dsp:txBody>
      <dsp:txXfrm>
        <a:off x="126873" y="3313787"/>
        <a:ext cx="2375152" cy="572113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FF8178C-8DDA-4D92-91CF-58E0A7FC79B9}">
      <dsp:nvSpPr>
        <dsp:cNvPr id="0" name=""/>
        <dsp:cNvSpPr/>
      </dsp:nvSpPr>
      <dsp:spPr>
        <a:xfrm>
          <a:off x="0" y="474"/>
          <a:ext cx="2768599" cy="555035"/>
        </a:xfrm>
        <a:prstGeom prst="roundRect">
          <a:avLst>
            <a:gd name="adj" fmla="val 10000"/>
          </a:avLst>
        </a:prstGeom>
        <a:solidFill>
          <a:schemeClr val="accent1">
            <a:lumMod val="40000"/>
            <a:lumOff val="6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>
              <a:latin typeface="Eras Medium ITC" pitchFamily="34" charset="0"/>
            </a:rPr>
            <a:t>Academy-track Courses</a:t>
          </a:r>
        </a:p>
      </dsp:txBody>
      <dsp:txXfrm>
        <a:off x="0" y="474"/>
        <a:ext cx="2768599" cy="555035"/>
      </dsp:txXfrm>
    </dsp:sp>
    <dsp:sp modelId="{C18B172B-6A4D-489C-AF2C-47DF261D471A}">
      <dsp:nvSpPr>
        <dsp:cNvPr id="0" name=""/>
        <dsp:cNvSpPr/>
      </dsp:nvSpPr>
      <dsp:spPr>
        <a:xfrm rot="5400000">
          <a:off x="1280230" y="569386"/>
          <a:ext cx="208138" cy="249766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50" kern="1200">
            <a:latin typeface="Eras Medium ITC" pitchFamily="34" charset="0"/>
          </a:endParaRPr>
        </a:p>
      </dsp:txBody>
      <dsp:txXfrm rot="5400000">
        <a:off x="1280230" y="569386"/>
        <a:ext cx="208138" cy="249766"/>
      </dsp:txXfrm>
    </dsp:sp>
    <dsp:sp modelId="{462F9957-3C79-426E-AF87-D30E60418140}">
      <dsp:nvSpPr>
        <dsp:cNvPr id="0" name=""/>
        <dsp:cNvSpPr/>
      </dsp:nvSpPr>
      <dsp:spPr>
        <a:xfrm>
          <a:off x="0" y="833028"/>
          <a:ext cx="2768599" cy="55503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>
              <a:latin typeface="Eras Medium ITC" pitchFamily="34" charset="0"/>
            </a:rPr>
            <a:t>Freshman</a:t>
          </a:r>
          <a:r>
            <a:rPr lang="en-US" sz="1050" b="1" kern="1200">
              <a:latin typeface="Eras Medium ITC" pitchFamily="34" charset="0"/>
            </a:rPr>
            <a:t>: </a:t>
          </a:r>
          <a:r>
            <a:rPr lang="en-US" sz="1200" b="1" kern="1200">
              <a:latin typeface="Eras Medium ITC" pitchFamily="34" charset="0"/>
            </a:rPr>
            <a:t>Nutrition &amp; Wellness/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Eras Medium ITC" pitchFamily="34" charset="0"/>
            </a:rPr>
            <a:t>Priciples of Food Preperation</a:t>
          </a:r>
        </a:p>
      </dsp:txBody>
      <dsp:txXfrm>
        <a:off x="0" y="833028"/>
        <a:ext cx="2768599" cy="555035"/>
      </dsp:txXfrm>
    </dsp:sp>
    <dsp:sp modelId="{3DD8BD6B-3FDC-4F66-A9A8-97C69F2FBD9B}">
      <dsp:nvSpPr>
        <dsp:cNvPr id="0" name=""/>
        <dsp:cNvSpPr/>
      </dsp:nvSpPr>
      <dsp:spPr>
        <a:xfrm rot="5400000">
          <a:off x="1280230" y="1401940"/>
          <a:ext cx="208138" cy="249766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50" kern="1200">
            <a:latin typeface="Eras Medium ITC" pitchFamily="34" charset="0"/>
          </a:endParaRPr>
        </a:p>
      </dsp:txBody>
      <dsp:txXfrm rot="5400000">
        <a:off x="1280230" y="1401940"/>
        <a:ext cx="208138" cy="249766"/>
      </dsp:txXfrm>
    </dsp:sp>
    <dsp:sp modelId="{FBEC77B9-9A96-4F6C-BC1E-15788230212A}">
      <dsp:nvSpPr>
        <dsp:cNvPr id="0" name=""/>
        <dsp:cNvSpPr/>
      </dsp:nvSpPr>
      <dsp:spPr>
        <a:xfrm>
          <a:off x="8191" y="1665582"/>
          <a:ext cx="2752217" cy="55503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>
              <a:latin typeface="Eras Medium ITC" pitchFamily="34" charset="0"/>
            </a:rPr>
            <a:t>Sophomore: </a:t>
          </a:r>
          <a:r>
            <a:rPr lang="en-US" sz="1200" b="1" kern="1200">
              <a:latin typeface="Eras Medium ITC" pitchFamily="34" charset="0"/>
            </a:rPr>
            <a:t>Culinary Operations 1</a:t>
          </a:r>
        </a:p>
      </dsp:txBody>
      <dsp:txXfrm>
        <a:off x="8191" y="1665582"/>
        <a:ext cx="2752217" cy="555035"/>
      </dsp:txXfrm>
    </dsp:sp>
    <dsp:sp modelId="{47C14899-6415-4006-9EF4-E1191E62DC0A}">
      <dsp:nvSpPr>
        <dsp:cNvPr id="0" name=""/>
        <dsp:cNvSpPr/>
      </dsp:nvSpPr>
      <dsp:spPr>
        <a:xfrm rot="5400000">
          <a:off x="1280230" y="2234493"/>
          <a:ext cx="208138" cy="249766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50" kern="1200">
            <a:latin typeface="Eras Medium ITC" pitchFamily="34" charset="0"/>
          </a:endParaRPr>
        </a:p>
      </dsp:txBody>
      <dsp:txXfrm rot="5400000">
        <a:off x="1280230" y="2234493"/>
        <a:ext cx="208138" cy="249766"/>
      </dsp:txXfrm>
    </dsp:sp>
    <dsp:sp modelId="{82CCBA72-2790-40D4-8E31-BC8A620591E8}">
      <dsp:nvSpPr>
        <dsp:cNvPr id="0" name=""/>
        <dsp:cNvSpPr/>
      </dsp:nvSpPr>
      <dsp:spPr>
        <a:xfrm>
          <a:off x="8191" y="2498135"/>
          <a:ext cx="2752217" cy="55503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>
              <a:latin typeface="Eras Medium ITC" pitchFamily="34" charset="0"/>
            </a:rPr>
            <a:t>Juniors: </a:t>
          </a:r>
          <a:r>
            <a:rPr lang="en-US" sz="1200" b="1" kern="1200">
              <a:latin typeface="Eras Medium ITC" pitchFamily="34" charset="0"/>
            </a:rPr>
            <a:t>Culinary Operations 2</a:t>
          </a:r>
        </a:p>
      </dsp:txBody>
      <dsp:txXfrm>
        <a:off x="8191" y="2498135"/>
        <a:ext cx="2752217" cy="555035"/>
      </dsp:txXfrm>
    </dsp:sp>
    <dsp:sp modelId="{F64203C5-9272-4538-BBC6-0D326C5DC9BD}">
      <dsp:nvSpPr>
        <dsp:cNvPr id="0" name=""/>
        <dsp:cNvSpPr/>
      </dsp:nvSpPr>
      <dsp:spPr>
        <a:xfrm rot="5400000">
          <a:off x="1280230" y="3067047"/>
          <a:ext cx="208138" cy="249766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50" kern="1200">
            <a:latin typeface="Eras Medium ITC" pitchFamily="34" charset="0"/>
          </a:endParaRPr>
        </a:p>
      </dsp:txBody>
      <dsp:txXfrm rot="5400000">
        <a:off x="1280230" y="3067047"/>
        <a:ext cx="208138" cy="249766"/>
      </dsp:txXfrm>
    </dsp:sp>
    <dsp:sp modelId="{311852F8-99F4-4253-B14A-46AACB98C931}">
      <dsp:nvSpPr>
        <dsp:cNvPr id="0" name=""/>
        <dsp:cNvSpPr/>
      </dsp:nvSpPr>
      <dsp:spPr>
        <a:xfrm>
          <a:off x="0" y="3330689"/>
          <a:ext cx="2768599" cy="55503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>
              <a:latin typeface="Eras Medium ITC" pitchFamily="34" charset="0"/>
            </a:rPr>
            <a:t>Seniors: </a:t>
          </a:r>
          <a:r>
            <a:rPr lang="en-US" sz="1200" b="1" kern="1200">
              <a:latin typeface="Eras Medium ITC" pitchFamily="34" charset="0"/>
            </a:rPr>
            <a:t>Culinary Operations 3&amp;4</a:t>
          </a:r>
        </a:p>
      </dsp:txBody>
      <dsp:txXfrm>
        <a:off x="0" y="3330689"/>
        <a:ext cx="2768599" cy="55503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Kester</dc:creator>
  <cp:keywords/>
  <dc:description/>
  <cp:lastModifiedBy>Jason Kester</cp:lastModifiedBy>
  <cp:revision>3</cp:revision>
  <dcterms:created xsi:type="dcterms:W3CDTF">2010-05-27T17:26:00Z</dcterms:created>
  <dcterms:modified xsi:type="dcterms:W3CDTF">2010-05-28T13:23:00Z</dcterms:modified>
</cp:coreProperties>
</file>